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10" w:rsidRPr="00360944" w:rsidRDefault="00856B10" w:rsidP="00856B10">
      <w:pPr>
        <w:pStyle w:val="Ttulo"/>
        <w:ind w:left="567" w:right="850"/>
        <w:rPr>
          <w:rFonts w:ascii="Times New Roman" w:hAnsi="Times New Roman" w:cs="Times New Roman"/>
          <w:sz w:val="24"/>
          <w:szCs w:val="24"/>
        </w:rPr>
      </w:pPr>
      <w:r w:rsidRPr="00360944">
        <w:rPr>
          <w:rFonts w:ascii="Times New Roman" w:hAnsi="Times New Roman" w:cs="Times New Roman"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sz w:val="24"/>
          <w:szCs w:val="24"/>
        </w:rPr>
        <w:t>14/2021</w:t>
      </w:r>
      <w:r w:rsidR="00310CEF">
        <w:rPr>
          <w:rFonts w:ascii="Times New Roman" w:hAnsi="Times New Roman" w:cs="Times New Roman"/>
          <w:sz w:val="24"/>
          <w:szCs w:val="24"/>
        </w:rPr>
        <w:t xml:space="preserve">, </w:t>
      </w:r>
      <w:r w:rsidR="00310CEF">
        <w:rPr>
          <w:rFonts w:ascii="Times New Roman" w:hAnsi="Times New Roman" w:cs="Times New Roman"/>
          <w:sz w:val="24"/>
          <w:szCs w:val="24"/>
        </w:rPr>
        <w:t>SUBSTITUTIVO</w:t>
      </w:r>
      <w:r w:rsidR="00310CEF">
        <w:rPr>
          <w:rFonts w:ascii="Times New Roman" w:hAnsi="Times New Roman" w:cs="Times New Roman"/>
          <w:sz w:val="24"/>
          <w:szCs w:val="24"/>
        </w:rPr>
        <w:t xml:space="preserve"> 01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– de 08/06/2021</w:t>
      </w:r>
    </w:p>
    <w:p w:rsidR="00856B10" w:rsidRPr="00360944" w:rsidRDefault="00856B10" w:rsidP="00856B10">
      <w:pPr>
        <w:pStyle w:val="Corpodetexto"/>
        <w:spacing w:before="2"/>
      </w:pPr>
    </w:p>
    <w:p w:rsidR="00856B10" w:rsidRDefault="00856B10" w:rsidP="00856B10">
      <w:pPr>
        <w:pStyle w:val="Corpodetexto"/>
        <w:spacing w:line="276" w:lineRule="auto"/>
        <w:ind w:left="4702" w:right="100"/>
      </w:pPr>
    </w:p>
    <w:p w:rsidR="00856B10" w:rsidRPr="00295440" w:rsidRDefault="00856B10" w:rsidP="00856B10">
      <w:pPr>
        <w:pStyle w:val="Corpodetexto"/>
        <w:spacing w:line="276" w:lineRule="auto"/>
        <w:ind w:left="4253" w:right="100" w:hanging="141"/>
        <w:rPr>
          <w:b/>
          <w:i/>
        </w:rPr>
      </w:pPr>
      <w:r>
        <w:t>“</w:t>
      </w:r>
      <w:r w:rsidRPr="00295440">
        <w:rPr>
          <w:b/>
          <w:i/>
        </w:rPr>
        <w:t>Dispõe sobre as diretrizes para as ações de Promoção da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>Dignidade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>Menstrual,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>de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>conscientização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>e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>informação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>sobre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>a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>menstruação,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>o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 xml:space="preserve">fornecimento </w:t>
      </w:r>
      <w:proofErr w:type="spellStart"/>
      <w:r w:rsidRPr="00295440">
        <w:rPr>
          <w:b/>
          <w:i/>
        </w:rPr>
        <w:t>kit´s</w:t>
      </w:r>
      <w:proofErr w:type="spellEnd"/>
      <w:r w:rsidRPr="00295440">
        <w:rPr>
          <w:b/>
          <w:i/>
        </w:rPr>
        <w:t xml:space="preserve"> e 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>de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>absorventes</w:t>
      </w:r>
      <w:r w:rsidRPr="00295440">
        <w:rPr>
          <w:b/>
          <w:i/>
          <w:spacing w:val="1"/>
        </w:rPr>
        <w:t xml:space="preserve"> </w:t>
      </w:r>
      <w:r w:rsidRPr="00295440">
        <w:rPr>
          <w:b/>
          <w:i/>
        </w:rPr>
        <w:t>higiênicos</w:t>
      </w:r>
      <w:r w:rsidRPr="00295440">
        <w:rPr>
          <w:b/>
          <w:i/>
          <w:spacing w:val="39"/>
        </w:rPr>
        <w:t xml:space="preserve"> </w:t>
      </w:r>
      <w:r w:rsidRPr="00295440">
        <w:rPr>
          <w:b/>
          <w:i/>
        </w:rPr>
        <w:t>e</w:t>
      </w:r>
      <w:r w:rsidRPr="00295440">
        <w:rPr>
          <w:b/>
          <w:i/>
          <w:spacing w:val="39"/>
        </w:rPr>
        <w:t xml:space="preserve"> </w:t>
      </w:r>
      <w:r w:rsidRPr="00295440">
        <w:rPr>
          <w:b/>
          <w:i/>
        </w:rPr>
        <w:t>dá</w:t>
      </w:r>
      <w:r w:rsidRPr="00295440">
        <w:rPr>
          <w:b/>
          <w:i/>
          <w:spacing w:val="40"/>
        </w:rPr>
        <w:t xml:space="preserve"> </w:t>
      </w:r>
      <w:r w:rsidRPr="00295440">
        <w:rPr>
          <w:b/>
          <w:i/>
        </w:rPr>
        <w:t>outras</w:t>
      </w:r>
      <w:r w:rsidRPr="00295440">
        <w:rPr>
          <w:b/>
          <w:i/>
          <w:spacing w:val="39"/>
        </w:rPr>
        <w:t xml:space="preserve"> </w:t>
      </w:r>
      <w:r w:rsidRPr="00295440">
        <w:rPr>
          <w:b/>
          <w:i/>
        </w:rPr>
        <w:t>providências”.</w:t>
      </w:r>
    </w:p>
    <w:p w:rsidR="00856B10" w:rsidRDefault="00856B10" w:rsidP="00856B10">
      <w:pPr>
        <w:pStyle w:val="Corpodetexto"/>
        <w:spacing w:line="276" w:lineRule="auto"/>
        <w:ind w:left="4702" w:right="100"/>
      </w:pPr>
    </w:p>
    <w:p w:rsidR="00856B10" w:rsidRDefault="00856B10" w:rsidP="00856B10">
      <w:pPr>
        <w:pStyle w:val="Corpodetexto"/>
        <w:spacing w:line="276" w:lineRule="auto"/>
        <w:ind w:left="4702" w:right="100"/>
      </w:pPr>
    </w:p>
    <w:p w:rsidR="00856B10" w:rsidRPr="00360944" w:rsidRDefault="00856B10" w:rsidP="00856B10">
      <w:pPr>
        <w:pStyle w:val="Corpodetexto"/>
        <w:spacing w:line="276" w:lineRule="auto"/>
        <w:ind w:left="4702" w:right="100"/>
      </w:pPr>
    </w:p>
    <w:p w:rsidR="00856B10" w:rsidRPr="00360944" w:rsidRDefault="00856B10" w:rsidP="00856B10">
      <w:pPr>
        <w:pStyle w:val="Corpodetexto"/>
        <w:spacing w:before="4"/>
      </w:pPr>
    </w:p>
    <w:p w:rsidR="00856B10" w:rsidRPr="00360944" w:rsidRDefault="00856B10" w:rsidP="00856B10">
      <w:pPr>
        <w:pStyle w:val="Corpodetexto"/>
        <w:spacing w:line="276" w:lineRule="auto"/>
        <w:ind w:left="110" w:right="101" w:firstLine="1200"/>
      </w:pPr>
      <w:r w:rsidRPr="00360944">
        <w:rPr>
          <w:b/>
        </w:rPr>
        <w:t>Art.</w:t>
      </w:r>
      <w:r w:rsidRPr="00360944">
        <w:rPr>
          <w:b/>
          <w:spacing w:val="1"/>
        </w:rPr>
        <w:t xml:space="preserve"> </w:t>
      </w:r>
      <w:r w:rsidRPr="00360944">
        <w:rPr>
          <w:b/>
        </w:rPr>
        <w:t>1º</w:t>
      </w:r>
      <w:r w:rsidRPr="00360944">
        <w:rPr>
          <w:b/>
          <w:spacing w:val="1"/>
        </w:rPr>
        <w:t xml:space="preserve"> </w:t>
      </w:r>
      <w:r>
        <w:t xml:space="preserve">Fica autorizado ao </w:t>
      </w:r>
      <w:r w:rsidRPr="00360944">
        <w:t>,</w:t>
      </w:r>
      <w:r w:rsidRPr="00360944">
        <w:rPr>
          <w:spacing w:val="1"/>
        </w:rPr>
        <w:t xml:space="preserve"> </w:t>
      </w:r>
      <w:r w:rsidRPr="00360944">
        <w:t>no</w:t>
      </w:r>
      <w:r w:rsidRPr="00360944">
        <w:rPr>
          <w:spacing w:val="1"/>
        </w:rPr>
        <w:t xml:space="preserve"> </w:t>
      </w:r>
      <w:r w:rsidRPr="00360944">
        <w:t>âmbito</w:t>
      </w:r>
      <w:r w:rsidRPr="00360944">
        <w:rPr>
          <w:spacing w:val="1"/>
        </w:rPr>
        <w:t xml:space="preserve"> </w:t>
      </w:r>
      <w:r w:rsidRPr="00360944">
        <w:t>municipal,</w:t>
      </w:r>
      <w:r w:rsidRPr="00360944">
        <w:rPr>
          <w:spacing w:val="1"/>
        </w:rPr>
        <w:t xml:space="preserve"> </w:t>
      </w:r>
      <w:r w:rsidRPr="00360944">
        <w:t>as</w:t>
      </w:r>
      <w:r w:rsidRPr="00360944">
        <w:rPr>
          <w:spacing w:val="1"/>
        </w:rPr>
        <w:t xml:space="preserve"> </w:t>
      </w:r>
      <w:r w:rsidRPr="00360944">
        <w:t>diretrizes</w:t>
      </w:r>
      <w:r w:rsidRPr="00360944">
        <w:rPr>
          <w:spacing w:val="1"/>
        </w:rPr>
        <w:t xml:space="preserve"> </w:t>
      </w:r>
      <w:r w:rsidRPr="00360944">
        <w:t>das</w:t>
      </w:r>
      <w:r w:rsidRPr="00360944">
        <w:rPr>
          <w:spacing w:val="1"/>
        </w:rPr>
        <w:t xml:space="preserve"> </w:t>
      </w:r>
      <w:r w:rsidRPr="00360944">
        <w:t>ações</w:t>
      </w:r>
      <w:r w:rsidRPr="00360944">
        <w:rPr>
          <w:spacing w:val="1"/>
        </w:rPr>
        <w:t xml:space="preserve"> </w:t>
      </w:r>
      <w:r w:rsidRPr="00360944">
        <w:t>de</w:t>
      </w:r>
      <w:r w:rsidRPr="00360944">
        <w:rPr>
          <w:spacing w:val="1"/>
        </w:rPr>
        <w:t xml:space="preserve"> </w:t>
      </w:r>
      <w:r w:rsidRPr="00360944">
        <w:t>Promoção</w:t>
      </w:r>
      <w:r w:rsidRPr="00360944">
        <w:rPr>
          <w:spacing w:val="1"/>
        </w:rPr>
        <w:t xml:space="preserve"> </w:t>
      </w:r>
      <w:r w:rsidRPr="00360944">
        <w:t>da</w:t>
      </w:r>
      <w:r w:rsidRPr="00360944">
        <w:rPr>
          <w:spacing w:val="1"/>
        </w:rPr>
        <w:t xml:space="preserve"> </w:t>
      </w:r>
      <w:r w:rsidRPr="00360944">
        <w:t>Dignidade Menstrual, que serão regidas nos termos desta Lei.</w:t>
      </w:r>
    </w:p>
    <w:p w:rsidR="00856B10" w:rsidRPr="00360944" w:rsidRDefault="00856B10" w:rsidP="00856B10">
      <w:pPr>
        <w:pStyle w:val="Corpodetexto"/>
        <w:spacing w:before="7"/>
      </w:pPr>
    </w:p>
    <w:p w:rsidR="00856B10" w:rsidRPr="00360944" w:rsidRDefault="00856B10" w:rsidP="00856B10">
      <w:pPr>
        <w:pStyle w:val="Corpodetexto"/>
        <w:spacing w:line="276" w:lineRule="auto"/>
        <w:ind w:left="110" w:right="103" w:firstLine="1200"/>
      </w:pPr>
      <w:r w:rsidRPr="00360944">
        <w:rPr>
          <w:b/>
        </w:rPr>
        <w:t xml:space="preserve">Art. 2º </w:t>
      </w:r>
      <w:r w:rsidRPr="00360944">
        <w:t>As ações instituídas por esta Lei têm como objetivos a conscientização acerca da</w:t>
      </w:r>
      <w:r w:rsidRPr="00360944">
        <w:rPr>
          <w:spacing w:val="1"/>
        </w:rPr>
        <w:t xml:space="preserve"> </w:t>
      </w:r>
      <w:r w:rsidRPr="00360944">
        <w:t>menstruação, assim como o acesso aos absorventes higiênicos</w:t>
      </w:r>
      <w:r w:rsidRPr="00360944">
        <w:rPr>
          <w:spacing w:val="1"/>
        </w:rPr>
        <w:t xml:space="preserve"> </w:t>
      </w:r>
      <w:r w:rsidRPr="00360944">
        <w:t>femininos, como fator de redução da</w:t>
      </w:r>
      <w:r w:rsidRPr="00360944">
        <w:rPr>
          <w:spacing w:val="1"/>
        </w:rPr>
        <w:t xml:space="preserve"> </w:t>
      </w:r>
      <w:r w:rsidRPr="00360944">
        <w:t>desigualdade social, e visa, em especial:</w:t>
      </w:r>
    </w:p>
    <w:p w:rsidR="00856B10" w:rsidRPr="00360944" w:rsidRDefault="00856B10" w:rsidP="00856B10">
      <w:pPr>
        <w:pStyle w:val="Corpodetexto"/>
        <w:spacing w:before="6"/>
      </w:pPr>
    </w:p>
    <w:p w:rsidR="00856B10" w:rsidRPr="00360944" w:rsidRDefault="00856B10" w:rsidP="00856B10">
      <w:pPr>
        <w:pStyle w:val="PargrafodaLista"/>
        <w:numPr>
          <w:ilvl w:val="0"/>
          <w:numId w:val="1"/>
        </w:numPr>
        <w:tabs>
          <w:tab w:val="left" w:pos="228"/>
        </w:tabs>
        <w:ind w:hanging="118"/>
        <w:jc w:val="both"/>
        <w:rPr>
          <w:rFonts w:ascii="Times New Roman" w:hAnsi="Times New Roman" w:cs="Times New Roman"/>
          <w:sz w:val="24"/>
          <w:szCs w:val="24"/>
        </w:rPr>
      </w:pPr>
      <w:r w:rsidRPr="0036094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60944">
        <w:rPr>
          <w:rFonts w:ascii="Times New Roman" w:hAnsi="Times New Roman" w:cs="Times New Roman"/>
          <w:sz w:val="24"/>
          <w:szCs w:val="24"/>
        </w:rPr>
        <w:t>combater a precariedade menstrual;</w:t>
      </w:r>
    </w:p>
    <w:p w:rsidR="00856B10" w:rsidRPr="00360944" w:rsidRDefault="00856B10" w:rsidP="00856B10">
      <w:pPr>
        <w:pStyle w:val="Corpodetexto"/>
        <w:spacing w:before="2"/>
      </w:pPr>
    </w:p>
    <w:p w:rsidR="00856B10" w:rsidRPr="00360944" w:rsidRDefault="00856B10" w:rsidP="00856B10">
      <w:pPr>
        <w:pStyle w:val="PargrafodaLista"/>
        <w:numPr>
          <w:ilvl w:val="0"/>
          <w:numId w:val="1"/>
        </w:numPr>
        <w:tabs>
          <w:tab w:val="left" w:pos="286"/>
        </w:tabs>
        <w:spacing w:before="1"/>
        <w:ind w:left="285" w:hanging="176"/>
        <w:jc w:val="both"/>
        <w:rPr>
          <w:rFonts w:ascii="Times New Roman" w:hAnsi="Times New Roman" w:cs="Times New Roman"/>
          <w:sz w:val="24"/>
          <w:szCs w:val="24"/>
        </w:rPr>
      </w:pPr>
      <w:r w:rsidRPr="00360944">
        <w:rPr>
          <w:rFonts w:ascii="Times New Roman" w:hAnsi="Times New Roman" w:cs="Times New Roman"/>
          <w:sz w:val="24"/>
          <w:szCs w:val="24"/>
        </w:rPr>
        <w:t>- promover a atenção integral à saúde da mulher e aos cuidados básicos decorrentes da menstruação;</w:t>
      </w:r>
    </w:p>
    <w:p w:rsidR="00856B10" w:rsidRPr="00360944" w:rsidRDefault="00856B10" w:rsidP="00856B10">
      <w:pPr>
        <w:pStyle w:val="Corpodetexto"/>
        <w:spacing w:before="1"/>
      </w:pPr>
    </w:p>
    <w:p w:rsidR="00856B10" w:rsidRPr="00360944" w:rsidRDefault="00856B10" w:rsidP="00856B10">
      <w:pPr>
        <w:pStyle w:val="PargrafodaLista"/>
        <w:numPr>
          <w:ilvl w:val="0"/>
          <w:numId w:val="1"/>
        </w:numPr>
        <w:tabs>
          <w:tab w:val="left" w:pos="373"/>
        </w:tabs>
        <w:spacing w:line="276" w:lineRule="auto"/>
        <w:ind w:left="110" w:right="10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944">
        <w:rPr>
          <w:rFonts w:ascii="Times New Roman" w:hAnsi="Times New Roman" w:cs="Times New Roman"/>
          <w:sz w:val="24"/>
          <w:szCs w:val="24"/>
        </w:rPr>
        <w:t>-</w:t>
      </w:r>
      <w:r w:rsidRPr="0036094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garantir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universalização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do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acesso,</w:t>
      </w:r>
      <w:r w:rsidRPr="0036094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às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mulheres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pobres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extremamente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pobres,</w:t>
      </w:r>
      <w:r w:rsidRPr="0036094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aos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absorventes</w:t>
      </w:r>
      <w:r w:rsidRPr="00360944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higiênicos, durante o ciclo menstrual;</w:t>
      </w:r>
    </w:p>
    <w:p w:rsidR="00856B10" w:rsidRPr="00360944" w:rsidRDefault="00856B10" w:rsidP="00856B10">
      <w:pPr>
        <w:pStyle w:val="Corpodetexto"/>
        <w:spacing w:before="10"/>
      </w:pPr>
    </w:p>
    <w:p w:rsidR="00856B10" w:rsidRPr="00360944" w:rsidRDefault="00856B10" w:rsidP="00856B10">
      <w:pPr>
        <w:pStyle w:val="PargrafodaLista"/>
        <w:numPr>
          <w:ilvl w:val="0"/>
          <w:numId w:val="1"/>
        </w:numPr>
        <w:tabs>
          <w:tab w:val="left" w:pos="378"/>
        </w:tabs>
        <w:spacing w:before="1" w:line="276" w:lineRule="auto"/>
        <w:ind w:left="110" w:right="105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944">
        <w:rPr>
          <w:rFonts w:ascii="Times New Roman" w:hAnsi="Times New Roman" w:cs="Times New Roman"/>
          <w:sz w:val="24"/>
          <w:szCs w:val="24"/>
        </w:rPr>
        <w:t>-</w:t>
      </w:r>
      <w:r w:rsidRPr="003609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combater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</w:t>
      </w:r>
      <w:r w:rsidRPr="003609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desinformação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tabu</w:t>
      </w:r>
      <w:r w:rsidRPr="003609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sobre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</w:t>
      </w:r>
      <w:r w:rsidRPr="003609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menstruação,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com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</w:t>
      </w:r>
      <w:r w:rsidRPr="003609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ampliação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do</w:t>
      </w:r>
      <w:r w:rsidRPr="003609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diálogo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sobre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o</w:t>
      </w:r>
      <w:r w:rsidRPr="003609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tema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nas</w:t>
      </w:r>
      <w:r w:rsidRPr="00360944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políticas, serviços públicos, na comunidade e nas famílias;</w:t>
      </w:r>
    </w:p>
    <w:p w:rsidR="00856B10" w:rsidRPr="00360944" w:rsidRDefault="00856B10" w:rsidP="00856B10">
      <w:pPr>
        <w:pStyle w:val="Corpodetexto"/>
        <w:spacing w:before="10"/>
      </w:pPr>
    </w:p>
    <w:p w:rsidR="00856B10" w:rsidRPr="00360944" w:rsidRDefault="00856B10" w:rsidP="00856B10">
      <w:pPr>
        <w:pStyle w:val="PargrafodaLista"/>
        <w:numPr>
          <w:ilvl w:val="0"/>
          <w:numId w:val="1"/>
        </w:numPr>
        <w:tabs>
          <w:tab w:val="left" w:pos="315"/>
        </w:tabs>
        <w:spacing w:line="276" w:lineRule="auto"/>
        <w:ind w:left="110" w:right="1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944">
        <w:rPr>
          <w:rFonts w:ascii="Times New Roman" w:hAnsi="Times New Roman" w:cs="Times New Roman"/>
          <w:sz w:val="24"/>
          <w:szCs w:val="24"/>
        </w:rPr>
        <w:t>-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combater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desigualdade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de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gênero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nas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políticas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públicas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no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acesso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à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saúde,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educação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</w:t>
      </w:r>
      <w:r w:rsidRPr="003609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assistência</w:t>
      </w:r>
      <w:r w:rsidRPr="003609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social;</w:t>
      </w:r>
    </w:p>
    <w:p w:rsidR="00856B10" w:rsidRPr="00360944" w:rsidRDefault="00856B10" w:rsidP="00856B10">
      <w:pPr>
        <w:pStyle w:val="Corpodetexto"/>
        <w:spacing w:before="10"/>
      </w:pPr>
    </w:p>
    <w:p w:rsidR="00856B10" w:rsidRPr="00360944" w:rsidRDefault="00856B10" w:rsidP="00856B10">
      <w:pPr>
        <w:pStyle w:val="PargrafodaLista"/>
        <w:numPr>
          <w:ilvl w:val="0"/>
          <w:numId w:val="1"/>
        </w:numPr>
        <w:tabs>
          <w:tab w:val="left" w:pos="397"/>
        </w:tabs>
        <w:spacing w:line="276" w:lineRule="auto"/>
        <w:ind w:left="110" w:righ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944">
        <w:rPr>
          <w:rFonts w:ascii="Times New Roman" w:hAnsi="Times New Roman" w:cs="Times New Roman"/>
          <w:sz w:val="24"/>
          <w:szCs w:val="24"/>
        </w:rPr>
        <w:t>-</w:t>
      </w:r>
      <w:r w:rsidRPr="0036094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reduzir</w:t>
      </w:r>
      <w:r w:rsidRPr="003609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faltas</w:t>
      </w:r>
      <w:r w:rsidRPr="003609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em</w:t>
      </w:r>
      <w:r w:rsidRPr="0036094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dias</w:t>
      </w:r>
      <w:r w:rsidRPr="003609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letivos,</w:t>
      </w:r>
      <w:r w:rsidRPr="003609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prejuízos</w:t>
      </w:r>
      <w:r w:rsidRPr="003609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à</w:t>
      </w:r>
      <w:r w:rsidRPr="0036094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aprendizagem</w:t>
      </w:r>
      <w:r w:rsidRPr="003609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</w:t>
      </w:r>
      <w:r w:rsidRPr="003609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evasão</w:t>
      </w:r>
      <w:r w:rsidRPr="003609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escolar</w:t>
      </w:r>
      <w:r w:rsidRPr="0036094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de</w:t>
      </w:r>
      <w:r w:rsidRPr="003609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estudantes</w:t>
      </w:r>
      <w:r w:rsidRPr="003609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em</w:t>
      </w:r>
      <w:r w:rsidRPr="0036094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idade</w:t>
      </w:r>
      <w:r w:rsidRPr="00360944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reprodutiva;</w:t>
      </w:r>
    </w:p>
    <w:p w:rsidR="00856B10" w:rsidRPr="00360944" w:rsidRDefault="00856B10" w:rsidP="00856B10">
      <w:pPr>
        <w:pStyle w:val="Corpodetexto"/>
        <w:spacing w:before="10"/>
      </w:pPr>
    </w:p>
    <w:p w:rsidR="00856B10" w:rsidRPr="00360944" w:rsidRDefault="00856B10" w:rsidP="00856B10">
      <w:pPr>
        <w:tabs>
          <w:tab w:val="left" w:pos="426"/>
        </w:tabs>
        <w:spacing w:before="8"/>
        <w:jc w:val="both"/>
      </w:pPr>
    </w:p>
    <w:p w:rsidR="00856B10" w:rsidRPr="00360944" w:rsidRDefault="00856B10" w:rsidP="00856B10">
      <w:pPr>
        <w:pStyle w:val="Corpodetexto"/>
        <w:spacing w:line="276" w:lineRule="auto"/>
        <w:ind w:left="110" w:right="103" w:firstLine="1200"/>
      </w:pPr>
      <w:r w:rsidRPr="00360944">
        <w:rPr>
          <w:b/>
        </w:rPr>
        <w:lastRenderedPageBreak/>
        <w:t xml:space="preserve">Art. 3º </w:t>
      </w:r>
      <w:r>
        <w:t>O município de Manhumirim fica autorizado a promover as</w:t>
      </w:r>
      <w:r w:rsidRPr="00360944">
        <w:t xml:space="preserve"> ações de Promoção da Dignidade Menstrual de que trata esta Lei consistem nas</w:t>
      </w:r>
      <w:r w:rsidRPr="00360944">
        <w:rPr>
          <w:spacing w:val="1"/>
        </w:rPr>
        <w:t xml:space="preserve"> </w:t>
      </w:r>
      <w:r w:rsidRPr="00360944">
        <w:t>seguintes diretrizes básicas:</w:t>
      </w:r>
    </w:p>
    <w:p w:rsidR="00856B10" w:rsidRPr="00360944" w:rsidRDefault="00856B10" w:rsidP="00856B10">
      <w:pPr>
        <w:pStyle w:val="Corpodetexto"/>
      </w:pPr>
    </w:p>
    <w:p w:rsidR="00856B10" w:rsidRPr="00360944" w:rsidRDefault="00856B10" w:rsidP="00856B10">
      <w:pPr>
        <w:pStyle w:val="PargrafodaLista"/>
        <w:numPr>
          <w:ilvl w:val="0"/>
          <w:numId w:val="2"/>
        </w:numPr>
        <w:tabs>
          <w:tab w:val="left" w:pos="235"/>
        </w:tabs>
        <w:spacing w:line="276" w:lineRule="auto"/>
        <w:ind w:right="1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944">
        <w:rPr>
          <w:rFonts w:ascii="Times New Roman" w:hAnsi="Times New Roman" w:cs="Times New Roman"/>
          <w:sz w:val="24"/>
          <w:szCs w:val="24"/>
        </w:rPr>
        <w:t>–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desenvolvimento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de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ações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articulação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entre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órgãos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públicos,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sociedade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civil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iniciativa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privada,</w:t>
      </w:r>
      <w:r w:rsidRPr="003609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que</w:t>
      </w:r>
      <w:r w:rsidRPr="00360944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visem ao desenvolvimento do pensamento livre de preconceito, em torno da menstruação;</w:t>
      </w:r>
    </w:p>
    <w:p w:rsidR="00856B10" w:rsidRPr="00360944" w:rsidRDefault="00856B10" w:rsidP="00856B10">
      <w:pPr>
        <w:pStyle w:val="Corpodetexto"/>
        <w:spacing w:before="10"/>
      </w:pPr>
    </w:p>
    <w:p w:rsidR="00856B10" w:rsidRPr="00360944" w:rsidRDefault="00856B10" w:rsidP="00856B10">
      <w:pPr>
        <w:pStyle w:val="Corpodetexto"/>
        <w:spacing w:before="93"/>
        <w:ind w:left="110"/>
      </w:pPr>
      <w:r w:rsidRPr="00360944">
        <w:t>–</w:t>
      </w:r>
      <w:r w:rsidRPr="00360944">
        <w:rPr>
          <w:spacing w:val="9"/>
        </w:rPr>
        <w:t xml:space="preserve"> </w:t>
      </w:r>
      <w:r w:rsidRPr="00360944">
        <w:t>incentivo</w:t>
      </w:r>
      <w:r w:rsidRPr="00360944">
        <w:rPr>
          <w:spacing w:val="10"/>
        </w:rPr>
        <w:t xml:space="preserve"> </w:t>
      </w:r>
      <w:r w:rsidRPr="00360944">
        <w:t>à</w:t>
      </w:r>
      <w:r w:rsidRPr="00360944">
        <w:rPr>
          <w:spacing w:val="10"/>
        </w:rPr>
        <w:t xml:space="preserve"> </w:t>
      </w:r>
      <w:r w:rsidRPr="00360944">
        <w:t>promoção</w:t>
      </w:r>
      <w:r w:rsidRPr="00360944">
        <w:rPr>
          <w:spacing w:val="10"/>
        </w:rPr>
        <w:t xml:space="preserve"> </w:t>
      </w:r>
      <w:r w:rsidRPr="00360944">
        <w:t>de</w:t>
      </w:r>
      <w:r w:rsidRPr="00360944">
        <w:rPr>
          <w:spacing w:val="10"/>
        </w:rPr>
        <w:t xml:space="preserve"> </w:t>
      </w:r>
      <w:r w:rsidRPr="00360944">
        <w:t>palestras</w:t>
      </w:r>
      <w:r w:rsidRPr="00360944">
        <w:rPr>
          <w:spacing w:val="10"/>
        </w:rPr>
        <w:t xml:space="preserve"> </w:t>
      </w:r>
      <w:r w:rsidRPr="00360944">
        <w:t>e</w:t>
      </w:r>
      <w:r w:rsidRPr="00360944">
        <w:rPr>
          <w:spacing w:val="10"/>
        </w:rPr>
        <w:t xml:space="preserve"> </w:t>
      </w:r>
      <w:r w:rsidRPr="00360944">
        <w:t>cursos</w:t>
      </w:r>
      <w:r w:rsidRPr="00360944">
        <w:rPr>
          <w:spacing w:val="10"/>
        </w:rPr>
        <w:t xml:space="preserve"> </w:t>
      </w:r>
      <w:r w:rsidRPr="00360944">
        <w:t>nos</w:t>
      </w:r>
      <w:r w:rsidRPr="00360944">
        <w:rPr>
          <w:spacing w:val="10"/>
        </w:rPr>
        <w:t xml:space="preserve"> </w:t>
      </w:r>
      <w:r w:rsidRPr="00360944">
        <w:t>quais</w:t>
      </w:r>
      <w:r w:rsidRPr="00360944">
        <w:rPr>
          <w:spacing w:val="10"/>
        </w:rPr>
        <w:t xml:space="preserve"> </w:t>
      </w:r>
      <w:r w:rsidRPr="00360944">
        <w:t>a</w:t>
      </w:r>
      <w:r w:rsidRPr="00360944">
        <w:rPr>
          <w:spacing w:val="10"/>
        </w:rPr>
        <w:t xml:space="preserve"> </w:t>
      </w:r>
      <w:r w:rsidRPr="00360944">
        <w:t>menstruação</w:t>
      </w:r>
      <w:r w:rsidRPr="00360944">
        <w:rPr>
          <w:spacing w:val="10"/>
        </w:rPr>
        <w:t xml:space="preserve"> </w:t>
      </w:r>
      <w:r w:rsidRPr="00360944">
        <w:t>seja</w:t>
      </w:r>
      <w:r w:rsidRPr="00360944">
        <w:rPr>
          <w:spacing w:val="9"/>
        </w:rPr>
        <w:t xml:space="preserve"> </w:t>
      </w:r>
      <w:r w:rsidRPr="00360944">
        <w:t>abordada</w:t>
      </w:r>
      <w:r w:rsidRPr="00360944">
        <w:rPr>
          <w:spacing w:val="10"/>
        </w:rPr>
        <w:t xml:space="preserve"> </w:t>
      </w:r>
      <w:r w:rsidRPr="00360944">
        <w:t>como</w:t>
      </w:r>
      <w:r w:rsidRPr="00360944">
        <w:rPr>
          <w:spacing w:val="10"/>
        </w:rPr>
        <w:t xml:space="preserve"> </w:t>
      </w:r>
      <w:r w:rsidRPr="00360944">
        <w:t>um</w:t>
      </w:r>
      <w:r w:rsidRPr="00360944">
        <w:rPr>
          <w:spacing w:val="10"/>
        </w:rPr>
        <w:t xml:space="preserve"> </w:t>
      </w:r>
      <w:r w:rsidRPr="00360944">
        <w:t>processo natural do corpo feminino, com vistas à proteção à saúde da mulher;</w:t>
      </w:r>
    </w:p>
    <w:p w:rsidR="00856B10" w:rsidRPr="00360944" w:rsidRDefault="00856B10" w:rsidP="00856B10">
      <w:pPr>
        <w:pStyle w:val="Corpodetexto"/>
        <w:spacing w:before="2"/>
      </w:pPr>
    </w:p>
    <w:p w:rsidR="00856B10" w:rsidRPr="00360944" w:rsidRDefault="00856B10" w:rsidP="00856B10">
      <w:pPr>
        <w:pStyle w:val="PargrafodaLista"/>
        <w:numPr>
          <w:ilvl w:val="0"/>
          <w:numId w:val="2"/>
        </w:numPr>
        <w:tabs>
          <w:tab w:val="left" w:pos="374"/>
        </w:tabs>
        <w:spacing w:line="276" w:lineRule="auto"/>
        <w:ind w:right="10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944">
        <w:rPr>
          <w:rFonts w:ascii="Times New Roman" w:hAnsi="Times New Roman" w:cs="Times New Roman"/>
          <w:sz w:val="24"/>
          <w:szCs w:val="24"/>
        </w:rPr>
        <w:t>–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elaboração</w:t>
      </w:r>
      <w:r w:rsidRPr="003609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distribuição</w:t>
      </w:r>
      <w:r w:rsidRPr="003609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de</w:t>
      </w:r>
      <w:r w:rsidRPr="003609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cartilhas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</w:t>
      </w:r>
      <w:r w:rsidRPr="003609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folhetos</w:t>
      </w:r>
      <w:r w:rsidRPr="003609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explicativos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que</w:t>
      </w:r>
      <w:r w:rsidRPr="003609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abordem</w:t>
      </w:r>
      <w:r w:rsidRPr="003609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o</w:t>
      </w:r>
      <w:r w:rsidRPr="003609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tema</w:t>
      </w:r>
      <w:r w:rsidRPr="003609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da</w:t>
      </w:r>
      <w:r w:rsidRPr="003609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menstruação,</w:t>
      </w:r>
      <w:r w:rsidRPr="00360944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objetivando ampliar o conhecimento e desmistificar a questão;</w:t>
      </w:r>
    </w:p>
    <w:p w:rsidR="00856B10" w:rsidRPr="00360944" w:rsidRDefault="00856B10" w:rsidP="00856B10">
      <w:pPr>
        <w:pStyle w:val="Corpodetexto"/>
        <w:spacing w:before="10"/>
      </w:pPr>
    </w:p>
    <w:p w:rsidR="00856B10" w:rsidRPr="00A73574" w:rsidRDefault="00856B10" w:rsidP="00E2659D">
      <w:pPr>
        <w:pStyle w:val="PargrafodaLista"/>
        <w:numPr>
          <w:ilvl w:val="0"/>
          <w:numId w:val="2"/>
        </w:numPr>
        <w:tabs>
          <w:tab w:val="left" w:pos="395"/>
        </w:tabs>
        <w:spacing w:line="276" w:lineRule="auto"/>
        <w:ind w:right="103" w:firstLine="0"/>
        <w:jc w:val="both"/>
        <w:rPr>
          <w:sz w:val="24"/>
          <w:szCs w:val="24"/>
        </w:rPr>
      </w:pPr>
      <w:r w:rsidRPr="00360944">
        <w:rPr>
          <w:rFonts w:ascii="Times New Roman" w:hAnsi="Times New Roman" w:cs="Times New Roman"/>
          <w:sz w:val="24"/>
          <w:szCs w:val="24"/>
        </w:rPr>
        <w:t>–</w:t>
      </w:r>
      <w:r w:rsidRPr="00856B1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disponibilização</w:t>
      </w:r>
      <w:r w:rsidRPr="00856B1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e</w:t>
      </w:r>
      <w:r w:rsidRPr="00856B1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distribuição</w:t>
      </w:r>
      <w:r w:rsidRPr="00856B1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gratuita</w:t>
      </w:r>
      <w:r w:rsidRPr="00856B10">
        <w:rPr>
          <w:rFonts w:ascii="Times New Roman" w:hAnsi="Times New Roman" w:cs="Times New Roman"/>
          <w:spacing w:val="42"/>
          <w:sz w:val="24"/>
          <w:szCs w:val="24"/>
        </w:rPr>
        <w:t xml:space="preserve"> kit’s de higiene, </w:t>
      </w:r>
      <w:r w:rsidRPr="00360944">
        <w:rPr>
          <w:rFonts w:ascii="Times New Roman" w:hAnsi="Times New Roman" w:cs="Times New Roman"/>
          <w:sz w:val="24"/>
          <w:szCs w:val="24"/>
        </w:rPr>
        <w:t>de</w:t>
      </w:r>
      <w:r w:rsidRPr="00856B1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absorvente</w:t>
      </w:r>
      <w:r w:rsidRPr="00856B1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ou</w:t>
      </w:r>
      <w:r w:rsidRPr="00856B1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coletores</w:t>
      </w:r>
      <w:r w:rsidRPr="00856B1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menstruais,</w:t>
      </w:r>
      <w:r w:rsidRPr="00856B1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pelo</w:t>
      </w:r>
      <w:r w:rsidRPr="00856B1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Poder</w:t>
      </w:r>
      <w:r w:rsidRPr="00856B1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0944">
        <w:rPr>
          <w:rFonts w:ascii="Times New Roman" w:hAnsi="Times New Roman" w:cs="Times New Roman"/>
          <w:sz w:val="24"/>
          <w:szCs w:val="24"/>
        </w:rPr>
        <w:t>Público</w:t>
      </w:r>
      <w:r w:rsidRPr="00856B10">
        <w:rPr>
          <w:rFonts w:ascii="Times New Roman" w:hAnsi="Times New Roman" w:cs="Times New Roman"/>
          <w:spacing w:val="-55"/>
          <w:sz w:val="24"/>
          <w:szCs w:val="24"/>
        </w:rPr>
        <w:t xml:space="preserve">            </w:t>
      </w:r>
      <w:r w:rsidRPr="00360944">
        <w:rPr>
          <w:rFonts w:ascii="Times New Roman" w:hAnsi="Times New Roman" w:cs="Times New Roman"/>
          <w:sz w:val="24"/>
          <w:szCs w:val="24"/>
        </w:rPr>
        <w:t>Municipal.</w:t>
      </w:r>
    </w:p>
    <w:p w:rsidR="00856B10" w:rsidRPr="00360944" w:rsidRDefault="00856B10" w:rsidP="00856B10">
      <w:pPr>
        <w:pStyle w:val="Corpodetexto"/>
        <w:spacing w:before="6"/>
      </w:pPr>
    </w:p>
    <w:p w:rsidR="00856B10" w:rsidRPr="00360944" w:rsidRDefault="00856B10" w:rsidP="00856B10">
      <w:pPr>
        <w:pStyle w:val="Corpodetexto"/>
        <w:spacing w:line="276" w:lineRule="auto"/>
        <w:ind w:left="110" w:right="105" w:firstLine="1200"/>
      </w:pPr>
      <w:r w:rsidRPr="00360944">
        <w:rPr>
          <w:b/>
        </w:rPr>
        <w:t xml:space="preserve">Art. 4º </w:t>
      </w:r>
      <w:r w:rsidRPr="00360944">
        <w:t>O disposto no inciso IV do art. 3° desta Lei aplica-se às mulheres que menstruam em</w:t>
      </w:r>
      <w:r w:rsidRPr="00360944">
        <w:rPr>
          <w:spacing w:val="1"/>
        </w:rPr>
        <w:t xml:space="preserve"> </w:t>
      </w:r>
      <w:r w:rsidRPr="00360944">
        <w:t>situação de vulnerabilidade.</w:t>
      </w:r>
    </w:p>
    <w:p w:rsidR="00856B10" w:rsidRPr="00360944" w:rsidRDefault="00856B10" w:rsidP="00856B10">
      <w:pPr>
        <w:pStyle w:val="Corpodetexto"/>
        <w:spacing w:before="7"/>
      </w:pPr>
    </w:p>
    <w:p w:rsidR="00856B10" w:rsidRPr="00360944" w:rsidRDefault="00856B10" w:rsidP="00856B10">
      <w:pPr>
        <w:pStyle w:val="Corpodetexto"/>
        <w:spacing w:line="276" w:lineRule="auto"/>
        <w:ind w:left="110" w:right="106" w:firstLine="1200"/>
      </w:pPr>
      <w:r w:rsidRPr="00360944">
        <w:rPr>
          <w:b/>
        </w:rPr>
        <w:t xml:space="preserve">Art. 5° </w:t>
      </w:r>
      <w:r w:rsidRPr="00360944">
        <w:t>Para efeitos desta Lei serão utilizados os indicadores sociais do IBGE (Instituto Brasileiro</w:t>
      </w:r>
      <w:r w:rsidRPr="00360944">
        <w:rPr>
          <w:spacing w:val="-56"/>
        </w:rPr>
        <w:t xml:space="preserve"> </w:t>
      </w:r>
      <w:r w:rsidRPr="00360944">
        <w:t xml:space="preserve">de Geografia e Estatística) e dados disponíveis no </w:t>
      </w:r>
      <w:proofErr w:type="spellStart"/>
      <w:r w:rsidRPr="00360944">
        <w:t>CadÚnico</w:t>
      </w:r>
      <w:proofErr w:type="spellEnd"/>
      <w:r w:rsidRPr="00360944">
        <w:t xml:space="preserve"> para a definição das mulheres em situação de</w:t>
      </w:r>
      <w:r w:rsidRPr="00360944">
        <w:rPr>
          <w:spacing w:val="1"/>
        </w:rPr>
        <w:t xml:space="preserve"> </w:t>
      </w:r>
      <w:r w:rsidRPr="00360944">
        <w:t>vulnerabilidade.</w:t>
      </w:r>
    </w:p>
    <w:p w:rsidR="00856B10" w:rsidRPr="00360944" w:rsidRDefault="00856B10" w:rsidP="00856B10">
      <w:pPr>
        <w:pStyle w:val="Corpodetexto"/>
        <w:spacing w:before="6"/>
      </w:pPr>
    </w:p>
    <w:p w:rsidR="00856B10" w:rsidRPr="00360944" w:rsidRDefault="00856B10" w:rsidP="00856B10">
      <w:pPr>
        <w:pStyle w:val="Corpodetexto"/>
        <w:spacing w:line="276" w:lineRule="auto"/>
        <w:ind w:left="110" w:right="99" w:firstLine="1200"/>
      </w:pPr>
      <w:r w:rsidRPr="00360944">
        <w:rPr>
          <w:b/>
        </w:rPr>
        <w:t>Art.</w:t>
      </w:r>
      <w:r w:rsidRPr="00360944">
        <w:rPr>
          <w:b/>
          <w:spacing w:val="1"/>
        </w:rPr>
        <w:t xml:space="preserve"> </w:t>
      </w:r>
      <w:r w:rsidRPr="00360944">
        <w:rPr>
          <w:b/>
        </w:rPr>
        <w:t>6°</w:t>
      </w:r>
      <w:r w:rsidRPr="00360944">
        <w:rPr>
          <w:b/>
          <w:spacing w:val="1"/>
        </w:rPr>
        <w:t xml:space="preserve"> </w:t>
      </w:r>
      <w:r w:rsidRPr="00360944">
        <w:t>As</w:t>
      </w:r>
      <w:r w:rsidRPr="00360944">
        <w:rPr>
          <w:spacing w:val="1"/>
        </w:rPr>
        <w:t xml:space="preserve"> </w:t>
      </w:r>
      <w:r w:rsidRPr="00360944">
        <w:t>despesas</w:t>
      </w:r>
      <w:r w:rsidRPr="00360944">
        <w:rPr>
          <w:spacing w:val="1"/>
        </w:rPr>
        <w:t xml:space="preserve"> </w:t>
      </w:r>
      <w:r w:rsidRPr="00360944">
        <w:t>decorrentes</w:t>
      </w:r>
      <w:r w:rsidRPr="00360944">
        <w:rPr>
          <w:spacing w:val="1"/>
        </w:rPr>
        <w:t xml:space="preserve"> </w:t>
      </w:r>
      <w:r w:rsidRPr="00360944">
        <w:t>desta</w:t>
      </w:r>
      <w:r w:rsidRPr="00360944">
        <w:rPr>
          <w:spacing w:val="1"/>
        </w:rPr>
        <w:t xml:space="preserve"> </w:t>
      </w:r>
      <w:r w:rsidRPr="00360944">
        <w:t>Lei</w:t>
      </w:r>
      <w:r w:rsidRPr="00360944">
        <w:rPr>
          <w:spacing w:val="1"/>
        </w:rPr>
        <w:t xml:space="preserve"> </w:t>
      </w:r>
      <w:r w:rsidRPr="00360944">
        <w:t>correrão</w:t>
      </w:r>
      <w:r w:rsidRPr="00360944">
        <w:rPr>
          <w:spacing w:val="1"/>
        </w:rPr>
        <w:t xml:space="preserve"> </w:t>
      </w:r>
      <w:r w:rsidRPr="00360944">
        <w:t>por</w:t>
      </w:r>
      <w:r w:rsidRPr="00360944">
        <w:rPr>
          <w:spacing w:val="1"/>
        </w:rPr>
        <w:t xml:space="preserve"> </w:t>
      </w:r>
      <w:r w:rsidRPr="00360944">
        <w:t>conta</w:t>
      </w:r>
      <w:r w:rsidRPr="00360944">
        <w:rPr>
          <w:spacing w:val="1"/>
        </w:rPr>
        <w:t xml:space="preserve"> </w:t>
      </w:r>
      <w:r w:rsidRPr="00360944">
        <w:t>de</w:t>
      </w:r>
      <w:r w:rsidRPr="00360944">
        <w:rPr>
          <w:spacing w:val="1"/>
        </w:rPr>
        <w:t xml:space="preserve"> </w:t>
      </w:r>
      <w:r w:rsidRPr="00360944">
        <w:t>dotações</w:t>
      </w:r>
      <w:r w:rsidRPr="00360944">
        <w:rPr>
          <w:spacing w:val="1"/>
        </w:rPr>
        <w:t xml:space="preserve"> </w:t>
      </w:r>
      <w:r w:rsidRPr="00360944">
        <w:t>próprias,</w:t>
      </w:r>
      <w:r w:rsidRPr="00360944">
        <w:rPr>
          <w:spacing w:val="1"/>
        </w:rPr>
        <w:t xml:space="preserve"> </w:t>
      </w:r>
      <w:r w:rsidRPr="00360944">
        <w:t>suplementadas se necessário</w:t>
      </w:r>
      <w:r>
        <w:t xml:space="preserve"> tratadas em lei específicas</w:t>
      </w:r>
      <w:r w:rsidRPr="00360944">
        <w:t>.</w:t>
      </w:r>
    </w:p>
    <w:p w:rsidR="00856B10" w:rsidRPr="00360944" w:rsidRDefault="00856B10" w:rsidP="00856B10">
      <w:pPr>
        <w:pStyle w:val="Corpodetexto"/>
        <w:spacing w:before="7"/>
      </w:pPr>
    </w:p>
    <w:p w:rsidR="00856B10" w:rsidRPr="00360944" w:rsidRDefault="00856B10" w:rsidP="00856B10">
      <w:pPr>
        <w:pStyle w:val="Corpodetexto"/>
        <w:spacing w:line="276" w:lineRule="auto"/>
        <w:ind w:left="110" w:right="106" w:firstLine="1200"/>
      </w:pPr>
      <w:r w:rsidRPr="00360944">
        <w:rPr>
          <w:b/>
        </w:rPr>
        <w:t xml:space="preserve">Art. 7° </w:t>
      </w:r>
      <w:r w:rsidRPr="00360944">
        <w:t>A presente Lei será regulamentada pelo Executivo no prazo de 120 (cento e vinte) dias,</w:t>
      </w:r>
      <w:r w:rsidRPr="00360944">
        <w:rPr>
          <w:spacing w:val="1"/>
        </w:rPr>
        <w:t xml:space="preserve"> </w:t>
      </w:r>
      <w:r w:rsidRPr="00360944">
        <w:t>contados da sua publicação.</w:t>
      </w:r>
    </w:p>
    <w:p w:rsidR="00856B10" w:rsidRPr="00360944" w:rsidRDefault="00856B10" w:rsidP="00856B10">
      <w:pPr>
        <w:pStyle w:val="Corpodetexto"/>
        <w:spacing w:before="7"/>
      </w:pPr>
    </w:p>
    <w:p w:rsidR="00856B10" w:rsidRDefault="00856B10" w:rsidP="00856B10">
      <w:pPr>
        <w:pStyle w:val="Corpodetexto"/>
        <w:ind w:left="1310"/>
      </w:pPr>
      <w:r w:rsidRPr="00360944">
        <w:rPr>
          <w:b/>
        </w:rPr>
        <w:t>Art. 8°</w:t>
      </w:r>
      <w:r w:rsidRPr="00360944">
        <w:rPr>
          <w:b/>
          <w:spacing w:val="-1"/>
        </w:rPr>
        <w:t xml:space="preserve"> </w:t>
      </w:r>
      <w:r w:rsidRPr="00360944">
        <w:t>Esta Lei entra em vigor na data de sua publicação.</w:t>
      </w:r>
    </w:p>
    <w:p w:rsidR="00856B10" w:rsidRDefault="00856B10" w:rsidP="00856B10">
      <w:pPr>
        <w:pStyle w:val="Corpodetexto"/>
        <w:ind w:left="1310"/>
      </w:pPr>
    </w:p>
    <w:p w:rsidR="00856B10" w:rsidRDefault="00856B10" w:rsidP="00856B10">
      <w:pPr>
        <w:pStyle w:val="Corpodetexto"/>
        <w:ind w:left="1310"/>
      </w:pPr>
    </w:p>
    <w:p w:rsidR="00856B10" w:rsidRPr="00360944" w:rsidRDefault="00856B10" w:rsidP="00856B10">
      <w:pPr>
        <w:pStyle w:val="Corpodetexto"/>
        <w:ind w:left="1310"/>
      </w:pPr>
      <w:r>
        <w:rPr>
          <w:lang w:val="pt-BR"/>
        </w:rPr>
        <w:t xml:space="preserve">                                      </w:t>
      </w:r>
      <w:r w:rsidRPr="00360944">
        <w:t>Juliana Ananias</w:t>
      </w:r>
    </w:p>
    <w:p w:rsidR="00856B10" w:rsidRPr="00360944" w:rsidRDefault="00856B10" w:rsidP="00856B10">
      <w:pPr>
        <w:tabs>
          <w:tab w:val="left" w:pos="293"/>
        </w:tabs>
        <w:spacing w:before="1"/>
        <w:jc w:val="both"/>
      </w:pPr>
    </w:p>
    <w:p w:rsidR="00856B10" w:rsidRDefault="00856B10" w:rsidP="00856B10">
      <w:pPr>
        <w:jc w:val="center"/>
      </w:pPr>
      <w:r>
        <w:t>VEREADORA(A)</w:t>
      </w:r>
    </w:p>
    <w:p w:rsidR="00856B10" w:rsidRDefault="00856B10" w:rsidP="00856B10"/>
    <w:p w:rsidR="00856B10" w:rsidRDefault="00856B10" w:rsidP="00856B10"/>
    <w:p w:rsidR="00632235" w:rsidRDefault="00632235"/>
    <w:sectPr w:rsidR="00632235" w:rsidSect="00F87FC6">
      <w:headerReference w:type="default" r:id="rId5"/>
      <w:footerReference w:type="default" r:id="rId6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5D41BF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5D41BF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Telefax:(33)3341-1050 / </w:t>
    </w:r>
    <w:r w:rsidRPr="00CE6F6B">
      <w:rPr>
        <w:b/>
        <w:i/>
        <w:sz w:val="14"/>
      </w:rPr>
      <w:t>camaramanhumirim@hotmail.com.br</w:t>
    </w:r>
  </w:p>
  <w:p w:rsidR="00E8409F" w:rsidRPr="00CE6F6B" w:rsidRDefault="005D41BF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5D41BF" w:rsidP="00536A85">
    <w:pPr>
      <w:pStyle w:val="Rodap"/>
      <w:rPr>
        <w:sz w:val="22"/>
      </w:rPr>
    </w:pPr>
  </w:p>
  <w:p w:rsidR="00E8409F" w:rsidRDefault="005D41B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5D41BF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7B9DEE" wp14:editId="1266831D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5D41BF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CÂMARA MUNICIPAL DE MANHUMIRIM</w:t>
                          </w:r>
                        </w:p>
                        <w:p w:rsidR="00E8409F" w:rsidRPr="00420E21" w:rsidRDefault="005D41BF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5D41BF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CNPJ - 22.702.369/0001-89</w:t>
                          </w:r>
                        </w:p>
                        <w:p w:rsidR="00E8409F" w:rsidRPr="007639B8" w:rsidRDefault="005D41BF" w:rsidP="00536A85"/>
                        <w:p w:rsidR="00E8409F" w:rsidRDefault="005D41BF" w:rsidP="00536A85"/>
                        <w:p w:rsidR="00E8409F" w:rsidRDefault="005D41BF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B9DEE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5D41BF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>CÂMARA MUNICIPAL DE MANHUMIRIM</w:t>
                    </w:r>
                  </w:p>
                  <w:p w:rsidR="00E8409F" w:rsidRPr="00420E21" w:rsidRDefault="005D41BF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5D41BF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CNPJ - 22.702.369/0001-89</w:t>
                    </w:r>
                  </w:p>
                  <w:p w:rsidR="00E8409F" w:rsidRPr="007639B8" w:rsidRDefault="005D41BF" w:rsidP="00536A85"/>
                  <w:p w:rsidR="00E8409F" w:rsidRDefault="005D41BF" w:rsidP="00536A85"/>
                  <w:p w:rsidR="00E8409F" w:rsidRDefault="005D41BF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01C0A63D" wp14:editId="56B61633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5D41BF" w:rsidP="00536A85">
    <w:pPr>
      <w:pStyle w:val="Cabealho"/>
    </w:pPr>
  </w:p>
  <w:p w:rsidR="00E8409F" w:rsidRDefault="005D41BF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227E8A88" wp14:editId="6B955261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66C3C6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06DFF"/>
    <w:multiLevelType w:val="hybridMultilevel"/>
    <w:tmpl w:val="1F1A744E"/>
    <w:lvl w:ilvl="0" w:tplc="4FEEC5A0">
      <w:start w:val="1"/>
      <w:numFmt w:val="upperRoman"/>
      <w:lvlText w:val="%1"/>
      <w:lvlJc w:val="left"/>
      <w:pPr>
        <w:ind w:left="227" w:hanging="117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04FEC6AE">
      <w:numFmt w:val="bullet"/>
      <w:lvlText w:val="•"/>
      <w:lvlJc w:val="left"/>
      <w:pPr>
        <w:ind w:left="1240" w:hanging="117"/>
      </w:pPr>
      <w:rPr>
        <w:rFonts w:hint="default"/>
        <w:lang w:val="pt-PT" w:eastAsia="en-US" w:bidi="ar-SA"/>
      </w:rPr>
    </w:lvl>
    <w:lvl w:ilvl="2" w:tplc="7E7A7018">
      <w:numFmt w:val="bullet"/>
      <w:lvlText w:val="•"/>
      <w:lvlJc w:val="left"/>
      <w:pPr>
        <w:ind w:left="2261" w:hanging="117"/>
      </w:pPr>
      <w:rPr>
        <w:rFonts w:hint="default"/>
        <w:lang w:val="pt-PT" w:eastAsia="en-US" w:bidi="ar-SA"/>
      </w:rPr>
    </w:lvl>
    <w:lvl w:ilvl="3" w:tplc="DF02F9AE">
      <w:numFmt w:val="bullet"/>
      <w:lvlText w:val="•"/>
      <w:lvlJc w:val="left"/>
      <w:pPr>
        <w:ind w:left="3281" w:hanging="117"/>
      </w:pPr>
      <w:rPr>
        <w:rFonts w:hint="default"/>
        <w:lang w:val="pt-PT" w:eastAsia="en-US" w:bidi="ar-SA"/>
      </w:rPr>
    </w:lvl>
    <w:lvl w:ilvl="4" w:tplc="0F0C8006">
      <w:numFmt w:val="bullet"/>
      <w:lvlText w:val="•"/>
      <w:lvlJc w:val="left"/>
      <w:pPr>
        <w:ind w:left="4302" w:hanging="117"/>
      </w:pPr>
      <w:rPr>
        <w:rFonts w:hint="default"/>
        <w:lang w:val="pt-PT" w:eastAsia="en-US" w:bidi="ar-SA"/>
      </w:rPr>
    </w:lvl>
    <w:lvl w:ilvl="5" w:tplc="E4620236">
      <w:numFmt w:val="bullet"/>
      <w:lvlText w:val="•"/>
      <w:lvlJc w:val="left"/>
      <w:pPr>
        <w:ind w:left="5322" w:hanging="117"/>
      </w:pPr>
      <w:rPr>
        <w:rFonts w:hint="default"/>
        <w:lang w:val="pt-PT" w:eastAsia="en-US" w:bidi="ar-SA"/>
      </w:rPr>
    </w:lvl>
    <w:lvl w:ilvl="6" w:tplc="4C744F6E">
      <w:numFmt w:val="bullet"/>
      <w:lvlText w:val="•"/>
      <w:lvlJc w:val="left"/>
      <w:pPr>
        <w:ind w:left="6343" w:hanging="117"/>
      </w:pPr>
      <w:rPr>
        <w:rFonts w:hint="default"/>
        <w:lang w:val="pt-PT" w:eastAsia="en-US" w:bidi="ar-SA"/>
      </w:rPr>
    </w:lvl>
    <w:lvl w:ilvl="7" w:tplc="87287D2A">
      <w:numFmt w:val="bullet"/>
      <w:lvlText w:val="•"/>
      <w:lvlJc w:val="left"/>
      <w:pPr>
        <w:ind w:left="7363" w:hanging="117"/>
      </w:pPr>
      <w:rPr>
        <w:rFonts w:hint="default"/>
        <w:lang w:val="pt-PT" w:eastAsia="en-US" w:bidi="ar-SA"/>
      </w:rPr>
    </w:lvl>
    <w:lvl w:ilvl="8" w:tplc="278C8122">
      <w:numFmt w:val="bullet"/>
      <w:lvlText w:val="•"/>
      <w:lvlJc w:val="left"/>
      <w:pPr>
        <w:ind w:left="8384" w:hanging="117"/>
      </w:pPr>
      <w:rPr>
        <w:rFonts w:hint="default"/>
        <w:lang w:val="pt-PT" w:eastAsia="en-US" w:bidi="ar-SA"/>
      </w:rPr>
    </w:lvl>
  </w:abstractNum>
  <w:abstractNum w:abstractNumId="1">
    <w:nsid w:val="20A514BF"/>
    <w:multiLevelType w:val="hybridMultilevel"/>
    <w:tmpl w:val="3E2A264A"/>
    <w:lvl w:ilvl="0" w:tplc="56600BA2">
      <w:start w:val="1"/>
      <w:numFmt w:val="upperRoman"/>
      <w:lvlText w:val="%1"/>
      <w:lvlJc w:val="left"/>
      <w:pPr>
        <w:ind w:left="110" w:hanging="12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885E2754">
      <w:numFmt w:val="bullet"/>
      <w:lvlText w:val="•"/>
      <w:lvlJc w:val="left"/>
      <w:pPr>
        <w:ind w:left="1150" w:hanging="124"/>
      </w:pPr>
      <w:rPr>
        <w:rFonts w:hint="default"/>
        <w:lang w:val="pt-PT" w:eastAsia="en-US" w:bidi="ar-SA"/>
      </w:rPr>
    </w:lvl>
    <w:lvl w:ilvl="2" w:tplc="3E021B80">
      <w:numFmt w:val="bullet"/>
      <w:lvlText w:val="•"/>
      <w:lvlJc w:val="left"/>
      <w:pPr>
        <w:ind w:left="2181" w:hanging="124"/>
      </w:pPr>
      <w:rPr>
        <w:rFonts w:hint="default"/>
        <w:lang w:val="pt-PT" w:eastAsia="en-US" w:bidi="ar-SA"/>
      </w:rPr>
    </w:lvl>
    <w:lvl w:ilvl="3" w:tplc="44DC2C80">
      <w:numFmt w:val="bullet"/>
      <w:lvlText w:val="•"/>
      <w:lvlJc w:val="left"/>
      <w:pPr>
        <w:ind w:left="3211" w:hanging="124"/>
      </w:pPr>
      <w:rPr>
        <w:rFonts w:hint="default"/>
        <w:lang w:val="pt-PT" w:eastAsia="en-US" w:bidi="ar-SA"/>
      </w:rPr>
    </w:lvl>
    <w:lvl w:ilvl="4" w:tplc="71008C68">
      <w:numFmt w:val="bullet"/>
      <w:lvlText w:val="•"/>
      <w:lvlJc w:val="left"/>
      <w:pPr>
        <w:ind w:left="4242" w:hanging="124"/>
      </w:pPr>
      <w:rPr>
        <w:rFonts w:hint="default"/>
        <w:lang w:val="pt-PT" w:eastAsia="en-US" w:bidi="ar-SA"/>
      </w:rPr>
    </w:lvl>
    <w:lvl w:ilvl="5" w:tplc="E90E67D8">
      <w:numFmt w:val="bullet"/>
      <w:lvlText w:val="•"/>
      <w:lvlJc w:val="left"/>
      <w:pPr>
        <w:ind w:left="5272" w:hanging="124"/>
      </w:pPr>
      <w:rPr>
        <w:rFonts w:hint="default"/>
        <w:lang w:val="pt-PT" w:eastAsia="en-US" w:bidi="ar-SA"/>
      </w:rPr>
    </w:lvl>
    <w:lvl w:ilvl="6" w:tplc="6016A9A2">
      <w:numFmt w:val="bullet"/>
      <w:lvlText w:val="•"/>
      <w:lvlJc w:val="left"/>
      <w:pPr>
        <w:ind w:left="6303" w:hanging="124"/>
      </w:pPr>
      <w:rPr>
        <w:rFonts w:hint="default"/>
        <w:lang w:val="pt-PT" w:eastAsia="en-US" w:bidi="ar-SA"/>
      </w:rPr>
    </w:lvl>
    <w:lvl w:ilvl="7" w:tplc="331293FE">
      <w:numFmt w:val="bullet"/>
      <w:lvlText w:val="•"/>
      <w:lvlJc w:val="left"/>
      <w:pPr>
        <w:ind w:left="7333" w:hanging="124"/>
      </w:pPr>
      <w:rPr>
        <w:rFonts w:hint="default"/>
        <w:lang w:val="pt-PT" w:eastAsia="en-US" w:bidi="ar-SA"/>
      </w:rPr>
    </w:lvl>
    <w:lvl w:ilvl="8" w:tplc="23303420">
      <w:numFmt w:val="bullet"/>
      <w:lvlText w:val="•"/>
      <w:lvlJc w:val="left"/>
      <w:pPr>
        <w:ind w:left="8364" w:hanging="12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10"/>
    <w:rsid w:val="00310CEF"/>
    <w:rsid w:val="005D41BF"/>
    <w:rsid w:val="00632235"/>
    <w:rsid w:val="0085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92740-0847-4A0C-8305-93505AB0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6B10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6B10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B10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B10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856B10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856B10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856B1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856B10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856B1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856B10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Ttulo">
    <w:name w:val="Title"/>
    <w:basedOn w:val="Normal"/>
    <w:link w:val="TtuloChar"/>
    <w:uiPriority w:val="1"/>
    <w:qFormat/>
    <w:rsid w:val="00856B10"/>
    <w:pPr>
      <w:widowControl w:val="0"/>
      <w:autoSpaceDE w:val="0"/>
      <w:autoSpaceDN w:val="0"/>
      <w:spacing w:before="91"/>
      <w:ind w:left="2151" w:right="2151"/>
      <w:jc w:val="center"/>
    </w:pPr>
    <w:rPr>
      <w:rFonts w:ascii="Arial" w:eastAsia="Arial" w:hAnsi="Arial" w:cs="Arial"/>
      <w:b/>
      <w:bCs/>
      <w:sz w:val="27"/>
      <w:szCs w:val="27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56B10"/>
    <w:rPr>
      <w:rFonts w:ascii="Arial" w:eastAsia="Arial" w:hAnsi="Arial" w:cs="Arial"/>
      <w:b/>
      <w:bCs/>
      <w:sz w:val="27"/>
      <w:szCs w:val="27"/>
      <w:lang w:val="pt-PT"/>
    </w:rPr>
  </w:style>
  <w:style w:type="paragraph" w:styleId="PargrafodaLista">
    <w:name w:val="List Paragraph"/>
    <w:basedOn w:val="Normal"/>
    <w:uiPriority w:val="1"/>
    <w:qFormat/>
    <w:rsid w:val="00856B10"/>
    <w:pPr>
      <w:widowControl w:val="0"/>
      <w:autoSpaceDE w:val="0"/>
      <w:autoSpaceDN w:val="0"/>
      <w:ind w:left="11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2021-09-27T14:48:00Z</dcterms:created>
  <dcterms:modified xsi:type="dcterms:W3CDTF">2021-09-27T14:48:00Z</dcterms:modified>
</cp:coreProperties>
</file>