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B2" w:rsidRPr="0082466A" w:rsidRDefault="00134FB2" w:rsidP="00134FB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134FB2" w:rsidRPr="0082466A" w:rsidRDefault="00134FB2" w:rsidP="00134FB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711690">
        <w:rPr>
          <w:rFonts w:ascii="Times New Roman" w:hAnsi="Times New Roman" w:cs="Times New Roman"/>
          <w:sz w:val="24"/>
          <w:szCs w:val="24"/>
        </w:rPr>
        <w:t>03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março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134FB2" w:rsidRPr="0082466A" w:rsidRDefault="00134FB2" w:rsidP="00134FB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Alexandre de Jesus e Mario Sidney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Nolasco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FB2" w:rsidRDefault="00134FB2" w:rsidP="00134FB2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 xml:space="preserve">requer </w:t>
      </w:r>
      <w:r>
        <w:rPr>
          <w:szCs w:val="24"/>
        </w:rPr>
        <w:t>informações sobre planejamento para realizações de Leilões de bens da municipalidade.</w:t>
      </w:r>
    </w:p>
    <w:p w:rsidR="00134FB2" w:rsidRPr="0082466A" w:rsidRDefault="00134FB2" w:rsidP="00134FB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B2" w:rsidRPr="0082466A" w:rsidRDefault="00134FB2" w:rsidP="00134FB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134FB2" w:rsidRPr="0082466A" w:rsidRDefault="00134FB2" w:rsidP="00134FB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B2" w:rsidRDefault="00134FB2" w:rsidP="00134FB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134FB2" w:rsidRDefault="00134FB2" w:rsidP="00134FB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FB2" w:rsidRDefault="00134FB2" w:rsidP="00134FB2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enviado a esta casa legislativa, informações </w:t>
      </w:r>
      <w:r>
        <w:rPr>
          <w:rFonts w:ascii="Times New Roman" w:hAnsi="Times New Roman" w:cs="Times New Roman"/>
          <w:sz w:val="24"/>
          <w:szCs w:val="24"/>
        </w:rPr>
        <w:t>sobre planejamento para realização de Leilão dos bens inservíveis de propriedade da municipalidade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FB2" w:rsidRDefault="00134FB2" w:rsidP="00134FB2">
      <w:pPr>
        <w:pStyle w:val="SemEspaamento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34FB2" w:rsidRPr="0082466A" w:rsidRDefault="00134FB2" w:rsidP="00134FB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34FB2" w:rsidRPr="0082466A" w:rsidRDefault="00134FB2" w:rsidP="00134FB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B2" w:rsidRPr="002F2C5A" w:rsidRDefault="00134FB2" w:rsidP="00134FB2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Manhumirim dispões de grande quantidade de bens que não tem condições de uso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realização de uma leilão se faz necessário para que o município use os recursos na manutenção da frota de veículos de nosso município. </w:t>
      </w:r>
    </w:p>
    <w:p w:rsidR="00134FB2" w:rsidRDefault="00134FB2" w:rsidP="00134FB2">
      <w:pPr>
        <w:pStyle w:val="Corpodetexto"/>
        <w:spacing w:line="360" w:lineRule="auto"/>
        <w:rPr>
          <w:b/>
          <w:sz w:val="24"/>
        </w:rPr>
      </w:pPr>
    </w:p>
    <w:p w:rsidR="00134FB2" w:rsidRPr="002F2C5A" w:rsidRDefault="00134FB2" w:rsidP="00134FB2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134FB2" w:rsidRPr="0031085B" w:rsidRDefault="00134FB2" w:rsidP="00134FB2">
      <w:pPr>
        <w:spacing w:line="360" w:lineRule="auto"/>
        <w:ind w:left="708"/>
      </w:pPr>
    </w:p>
    <w:p w:rsidR="00134FB2" w:rsidRDefault="00134FB2" w:rsidP="00134FB2">
      <w:pPr>
        <w:spacing w:line="320" w:lineRule="atLeast"/>
        <w:jc w:val="center"/>
      </w:pPr>
    </w:p>
    <w:p w:rsidR="00134FB2" w:rsidRDefault="00134FB2" w:rsidP="00134FB2">
      <w:r>
        <w:t>___</w:t>
      </w:r>
      <w:r>
        <w:t>______________________________                             __________________________</w:t>
      </w:r>
    </w:p>
    <w:p w:rsidR="00134FB2" w:rsidRDefault="00134FB2" w:rsidP="00134FB2">
      <w:r>
        <w:t xml:space="preserve">       Alexandre de Jesus Nascimento</w:t>
      </w:r>
      <w:r w:rsidR="00C8669A">
        <w:t xml:space="preserve">                                        Mario Sidney Nolasco Jr.</w:t>
      </w:r>
    </w:p>
    <w:p w:rsidR="00C8669A" w:rsidRDefault="00134FB2" w:rsidP="00C8669A">
      <w:r>
        <w:t xml:space="preserve">                     </w:t>
      </w:r>
      <w:r>
        <w:t>VEREADOR</w:t>
      </w:r>
      <w:r w:rsidR="00C8669A">
        <w:t xml:space="preserve">                                                           </w:t>
      </w:r>
      <w:r w:rsidR="00C8669A">
        <w:t xml:space="preserve">     </w:t>
      </w:r>
      <w:proofErr w:type="spellStart"/>
      <w:r w:rsidR="00C8669A">
        <w:t>VEREADOR</w:t>
      </w:r>
      <w:proofErr w:type="spellEnd"/>
    </w:p>
    <w:p w:rsidR="00134FB2" w:rsidRDefault="00134FB2" w:rsidP="00134FB2"/>
    <w:p w:rsidR="00134FB2" w:rsidRDefault="00134FB2" w:rsidP="00134FB2"/>
    <w:p w:rsidR="00B47D90" w:rsidRDefault="00B47D90"/>
    <w:sectPr w:rsidR="00B47D90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711690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711690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711690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711690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711690" w:rsidP="00A14408">
    <w:pPr>
      <w:pStyle w:val="Rodap"/>
      <w:rPr>
        <w:sz w:val="14"/>
      </w:rPr>
    </w:pPr>
  </w:p>
  <w:p w:rsidR="00A14408" w:rsidRPr="00A745AB" w:rsidRDefault="00711690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711690" w:rsidP="00A14408">
    <w:pPr>
      <w:pStyle w:val="Cabealho"/>
    </w:pPr>
    <w:r>
      <w:rPr>
        <w:noProof/>
      </w:rPr>
      <w:drawing>
        <wp:inline distT="0" distB="0" distL="0" distR="0" wp14:anchorId="1F5CC9E4" wp14:editId="45B9EDA0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DDEF37" wp14:editId="452ECD86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711690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711690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711690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711690" w:rsidP="00A14408"/>
                        <w:p w:rsidR="00A14408" w:rsidRDefault="00711690" w:rsidP="00A14408"/>
                        <w:p w:rsidR="00A14408" w:rsidRDefault="00711690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DEF37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711690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711690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711690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711690" w:rsidP="00A14408"/>
                  <w:p w:rsidR="00A14408" w:rsidRDefault="00711690" w:rsidP="00A14408"/>
                  <w:p w:rsidR="00A14408" w:rsidRDefault="00711690" w:rsidP="00A14408"/>
                </w:txbxContent>
              </v:textbox>
            </v:rect>
          </w:pict>
        </mc:Fallback>
      </mc:AlternateContent>
    </w:r>
  </w:p>
  <w:p w:rsidR="00A14408" w:rsidRDefault="00711690" w:rsidP="00A14408">
    <w:pPr>
      <w:pStyle w:val="Cabealho"/>
    </w:pPr>
  </w:p>
  <w:p w:rsidR="00A14408" w:rsidRDefault="00711690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2F8F5E87" wp14:editId="2A2A3A82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97C11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7116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1C204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B2"/>
    <w:rsid w:val="00134FB2"/>
    <w:rsid w:val="00711690"/>
    <w:rsid w:val="00B47D90"/>
    <w:rsid w:val="00C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D639C-E1A1-4986-B3C8-853C33D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B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FB2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FB2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FB2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FB2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134FB2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134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4FB2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134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4FB2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134FB2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34FB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2021-03-03T13:07:00Z</dcterms:created>
  <dcterms:modified xsi:type="dcterms:W3CDTF">2021-03-03T13:24:00Z</dcterms:modified>
</cp:coreProperties>
</file>