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26" w:rsidRPr="008728C5" w:rsidRDefault="004C4126" w:rsidP="004C4126">
      <w:pPr>
        <w:spacing w:line="320" w:lineRule="atLeast"/>
        <w:jc w:val="both"/>
      </w:pPr>
      <w:r w:rsidRPr="008728C5">
        <w:t xml:space="preserve">INDICAÇÃO Nº </w:t>
      </w:r>
      <w:r>
        <w:t>037/2021</w:t>
      </w:r>
    </w:p>
    <w:p w:rsidR="004C4126" w:rsidRPr="008728C5" w:rsidRDefault="004C4126" w:rsidP="004C4126">
      <w:pPr>
        <w:spacing w:line="320" w:lineRule="atLeast"/>
        <w:jc w:val="both"/>
      </w:pPr>
      <w:r>
        <w:t>AUTORIA: Vereador Mario Sidney Nolasco Junior.</w:t>
      </w:r>
    </w:p>
    <w:p w:rsidR="004C4126" w:rsidRPr="007F519D" w:rsidRDefault="004C4126" w:rsidP="004C4126">
      <w:pPr>
        <w:spacing w:line="360" w:lineRule="atLeast"/>
        <w:jc w:val="both"/>
      </w:pPr>
      <w:r w:rsidRPr="008728C5">
        <w:t xml:space="preserve">EMENTA: </w:t>
      </w:r>
      <w:r w:rsidRPr="007F519D">
        <w:t>Indica realização de Cronograma de Ações para Zona Rural</w:t>
      </w:r>
    </w:p>
    <w:p w:rsidR="004C4126" w:rsidRPr="008728C5" w:rsidRDefault="004C4126" w:rsidP="004C4126">
      <w:pPr>
        <w:spacing w:line="360" w:lineRule="atLeast"/>
        <w:jc w:val="both"/>
      </w:pPr>
      <w:r w:rsidRPr="008728C5">
        <w:t xml:space="preserve">DATA: Manhumirim/MG, </w:t>
      </w:r>
      <w:r>
        <w:t>08</w:t>
      </w:r>
      <w:r w:rsidRPr="008728C5">
        <w:t xml:space="preserve"> de </w:t>
      </w:r>
      <w:r>
        <w:t>fevereiro de 2021</w:t>
      </w:r>
      <w:bookmarkStart w:id="0" w:name="_GoBack"/>
      <w:bookmarkEnd w:id="0"/>
      <w:r w:rsidRPr="008728C5">
        <w:t xml:space="preserve">. </w:t>
      </w:r>
    </w:p>
    <w:p w:rsidR="004C4126" w:rsidRPr="008728C5" w:rsidRDefault="004C4126" w:rsidP="004C4126">
      <w:pPr>
        <w:jc w:val="both"/>
      </w:pPr>
    </w:p>
    <w:p w:rsidR="004C4126" w:rsidRPr="008728C5" w:rsidRDefault="004C4126" w:rsidP="004C4126">
      <w:pPr>
        <w:jc w:val="both"/>
      </w:pPr>
    </w:p>
    <w:p w:rsidR="004C4126" w:rsidRPr="008728C5" w:rsidRDefault="004C4126" w:rsidP="004C4126">
      <w:pPr>
        <w:spacing w:line="320" w:lineRule="atLeast"/>
        <w:jc w:val="both"/>
      </w:pPr>
      <w:r w:rsidRPr="008728C5">
        <w:tab/>
        <w:t xml:space="preserve">Excelentíssimo Senhor Presidente da Câmara Municipal de Manhumirim, </w:t>
      </w:r>
    </w:p>
    <w:p w:rsidR="004C4126" w:rsidRPr="008728C5" w:rsidRDefault="004C4126" w:rsidP="004C4126">
      <w:pPr>
        <w:spacing w:line="320" w:lineRule="atLeast"/>
        <w:jc w:val="both"/>
      </w:pPr>
    </w:p>
    <w:p w:rsidR="004C4126" w:rsidRPr="008728C5" w:rsidRDefault="004C4126" w:rsidP="004C4126">
      <w:pPr>
        <w:spacing w:line="320" w:lineRule="atLeast"/>
        <w:jc w:val="both"/>
      </w:pPr>
      <w:r>
        <w:tab/>
        <w:t>O Vereador</w:t>
      </w:r>
      <w:r w:rsidRPr="008728C5">
        <w:t xml:space="preserve"> que esta subscreve, vem, usando suas atribuições legais e regimentais, dispensando os pareceres técnicos e depois de ouvido o Ilustre Plenário, que seja encaminha ao Executivo Municipal a seguinte indicação:</w:t>
      </w:r>
    </w:p>
    <w:p w:rsidR="004C4126" w:rsidRPr="008728C5" w:rsidRDefault="004C4126" w:rsidP="004C4126">
      <w:pPr>
        <w:pStyle w:val="Corpodetexto2"/>
        <w:rPr>
          <w:b w:val="0"/>
          <w:bCs w:val="0"/>
        </w:rPr>
      </w:pPr>
      <w:r w:rsidRPr="008728C5">
        <w:rPr>
          <w:b w:val="0"/>
          <w:bCs w:val="0"/>
        </w:rPr>
        <w:t xml:space="preserve">      </w:t>
      </w:r>
    </w:p>
    <w:p w:rsidR="004C4126" w:rsidRPr="008728C5" w:rsidRDefault="004C4126" w:rsidP="004C4126">
      <w:pPr>
        <w:pStyle w:val="Corpodetexto2"/>
        <w:rPr>
          <w:b w:val="0"/>
          <w:bCs w:val="0"/>
        </w:rPr>
      </w:pPr>
    </w:p>
    <w:p w:rsidR="004C4126" w:rsidRDefault="004C4126" w:rsidP="004C4126">
      <w:pPr>
        <w:pStyle w:val="Corpodetexto2"/>
        <w:numPr>
          <w:ilvl w:val="0"/>
          <w:numId w:val="1"/>
        </w:numPr>
        <w:rPr>
          <w:b w:val="0"/>
          <w:bCs w:val="0"/>
        </w:rPr>
      </w:pPr>
      <w:r w:rsidRPr="009C43AE">
        <w:rPr>
          <w:b w:val="0"/>
          <w:bCs w:val="0"/>
        </w:rPr>
        <w:t>Que o Executivo Municipal,</w:t>
      </w:r>
      <w:r>
        <w:rPr>
          <w:b w:val="0"/>
          <w:bCs w:val="0"/>
        </w:rPr>
        <w:t xml:space="preserve"> através da secretaria de obras estabeleça um Cronograma ou Calendário de prioridades e levantamentos das ações necessárias nas estradas da Zona Rural e dos bairros da cidade de Manhumirim.</w:t>
      </w:r>
    </w:p>
    <w:p w:rsidR="004C4126" w:rsidRDefault="004C4126" w:rsidP="004C4126">
      <w:pPr>
        <w:pStyle w:val="Corpodetexto2"/>
        <w:rPr>
          <w:b w:val="0"/>
          <w:bCs w:val="0"/>
        </w:rPr>
      </w:pPr>
    </w:p>
    <w:p w:rsidR="004C4126" w:rsidRPr="009C43AE" w:rsidRDefault="004C4126" w:rsidP="004C4126">
      <w:pPr>
        <w:pStyle w:val="Corpodetexto2"/>
        <w:rPr>
          <w:b w:val="0"/>
          <w:bCs w:val="0"/>
        </w:rPr>
      </w:pPr>
    </w:p>
    <w:p w:rsidR="004C4126" w:rsidRPr="008728C5" w:rsidRDefault="004C4126" w:rsidP="004C4126">
      <w:pPr>
        <w:pStyle w:val="Corpodetexto2"/>
        <w:ind w:left="720"/>
        <w:jc w:val="center"/>
      </w:pPr>
      <w:r w:rsidRPr="008728C5">
        <w:t>Justificação:</w:t>
      </w:r>
    </w:p>
    <w:p w:rsidR="004C4126" w:rsidRPr="008728C5" w:rsidRDefault="004C4126" w:rsidP="004C4126">
      <w:pPr>
        <w:pStyle w:val="Corpodetexto2"/>
        <w:ind w:left="720"/>
        <w:jc w:val="center"/>
        <w:rPr>
          <w:b w:val="0"/>
          <w:bCs w:val="0"/>
        </w:rPr>
      </w:pPr>
    </w:p>
    <w:p w:rsidR="004C4126" w:rsidRDefault="004C4126" w:rsidP="004C4126">
      <w:pPr>
        <w:ind w:firstLine="708"/>
        <w:jc w:val="both"/>
      </w:pPr>
      <w:r>
        <w:t>Sabemos das dificuldades enfrentadas por toda a cidade em razão das chuvas que assolaram nossa cidade, muitos locais ainda estão com acessos restritos em razão de barreiras que desceram interrompendo estradas.</w:t>
      </w:r>
    </w:p>
    <w:p w:rsidR="004C4126" w:rsidRDefault="004C4126" w:rsidP="004C4126">
      <w:pPr>
        <w:ind w:firstLine="708"/>
        <w:jc w:val="both"/>
      </w:pPr>
      <w:r>
        <w:t>A realização de um cronograma/calendário, dará informações aos moradores de áreas afetadas o dia exato em que a secretaria de obras começará a realizar os serviços.</w:t>
      </w:r>
    </w:p>
    <w:p w:rsidR="004C4126" w:rsidRDefault="004C4126" w:rsidP="004C4126">
      <w:pPr>
        <w:ind w:firstLine="708"/>
        <w:jc w:val="both"/>
      </w:pPr>
    </w:p>
    <w:p w:rsidR="004C4126" w:rsidRDefault="004C4126" w:rsidP="004C4126">
      <w:pPr>
        <w:jc w:val="both"/>
      </w:pPr>
    </w:p>
    <w:p w:rsidR="004C4126" w:rsidRPr="008728C5" w:rsidRDefault="004C4126" w:rsidP="004C4126">
      <w:pPr>
        <w:jc w:val="both"/>
      </w:pPr>
      <w:r w:rsidRPr="008728C5">
        <w:t>Peço deferimento,</w:t>
      </w:r>
    </w:p>
    <w:p w:rsidR="004C4126" w:rsidRPr="008728C5" w:rsidRDefault="004C4126" w:rsidP="004C4126">
      <w:pPr>
        <w:spacing w:line="320" w:lineRule="atLeast"/>
      </w:pPr>
    </w:p>
    <w:p w:rsidR="004C4126" w:rsidRDefault="004C4126" w:rsidP="004C4126">
      <w:pPr>
        <w:spacing w:line="320" w:lineRule="atLeast"/>
        <w:rPr>
          <w:b/>
        </w:rPr>
      </w:pPr>
    </w:p>
    <w:p w:rsidR="004C4126" w:rsidRDefault="004C4126" w:rsidP="004C4126">
      <w:pPr>
        <w:spacing w:line="320" w:lineRule="atLeast"/>
        <w:rPr>
          <w:b/>
        </w:rPr>
      </w:pPr>
    </w:p>
    <w:p w:rsidR="004C4126" w:rsidRDefault="004C4126" w:rsidP="004C4126">
      <w:pPr>
        <w:spacing w:line="320" w:lineRule="atLeast"/>
        <w:rPr>
          <w:b/>
        </w:rPr>
      </w:pPr>
    </w:p>
    <w:p w:rsidR="004C4126" w:rsidRPr="008728C5" w:rsidRDefault="004C4126" w:rsidP="004C4126">
      <w:pPr>
        <w:spacing w:line="320" w:lineRule="atLeast"/>
        <w:ind w:firstLine="708"/>
        <w:jc w:val="center"/>
        <w:rPr>
          <w:b/>
        </w:rPr>
      </w:pPr>
    </w:p>
    <w:p w:rsidR="004C4126" w:rsidRPr="00A623BC" w:rsidRDefault="004C4126" w:rsidP="004C4126">
      <w:pPr>
        <w:spacing w:line="320" w:lineRule="atLeast"/>
        <w:ind w:firstLine="708"/>
        <w:jc w:val="center"/>
      </w:pPr>
      <w:r w:rsidRPr="00A623BC">
        <w:t>MARIO SIDNEY NOLASCO JUNIOR</w:t>
      </w:r>
    </w:p>
    <w:p w:rsidR="004C4126" w:rsidRPr="00A623BC" w:rsidRDefault="004C4126" w:rsidP="004C4126">
      <w:pPr>
        <w:spacing w:line="320" w:lineRule="atLeast"/>
        <w:ind w:firstLine="708"/>
        <w:jc w:val="center"/>
      </w:pPr>
      <w:r w:rsidRPr="00A623BC">
        <w:t>VEREADOR</w:t>
      </w:r>
    </w:p>
    <w:p w:rsidR="004C4126" w:rsidRPr="008728C5" w:rsidRDefault="004C4126" w:rsidP="004C4126">
      <w:pPr>
        <w:spacing w:line="320" w:lineRule="atLeast"/>
        <w:ind w:firstLine="708"/>
        <w:jc w:val="center"/>
      </w:pPr>
    </w:p>
    <w:p w:rsidR="004C4126" w:rsidRPr="00932614" w:rsidRDefault="004C4126" w:rsidP="004C4126">
      <w:pPr>
        <w:rPr>
          <w:sz w:val="16"/>
          <w:szCs w:val="16"/>
        </w:rPr>
      </w:pPr>
    </w:p>
    <w:p w:rsidR="004C4126" w:rsidRPr="008728C5" w:rsidRDefault="004C4126" w:rsidP="004C4126">
      <w:pPr>
        <w:spacing w:line="320" w:lineRule="atLeast"/>
        <w:ind w:firstLine="708"/>
        <w:jc w:val="both"/>
      </w:pPr>
    </w:p>
    <w:p w:rsidR="004C4126" w:rsidRPr="008728C5" w:rsidRDefault="004C4126" w:rsidP="004C4126">
      <w:pPr>
        <w:spacing w:line="320" w:lineRule="atLeast"/>
        <w:ind w:firstLine="708"/>
        <w:sectPr w:rsidR="004C4126" w:rsidRPr="008728C5" w:rsidSect="00A8337C">
          <w:headerReference w:type="default" r:id="rId5"/>
          <w:footerReference w:type="default" r:id="rId6"/>
          <w:pgSz w:w="11907" w:h="16840" w:code="9"/>
          <w:pgMar w:top="1985" w:right="1418" w:bottom="1418" w:left="1701" w:header="720" w:footer="720" w:gutter="0"/>
          <w:cols w:space="708"/>
          <w:docGrid w:linePitch="360"/>
        </w:sectPr>
      </w:pPr>
    </w:p>
    <w:p w:rsidR="004C4126" w:rsidRPr="008728C5" w:rsidRDefault="004C4126" w:rsidP="004C4126"/>
    <w:p w:rsidR="004C4126" w:rsidRPr="008728C5" w:rsidRDefault="004C4126" w:rsidP="004C4126">
      <w:pPr>
        <w:jc w:val="center"/>
      </w:pPr>
    </w:p>
    <w:p w:rsidR="004C4126" w:rsidRDefault="004C4126" w:rsidP="004C4126"/>
    <w:p w:rsidR="004C4126" w:rsidRDefault="004C4126" w:rsidP="004C4126"/>
    <w:p w:rsidR="004C4126" w:rsidRDefault="004C4126" w:rsidP="004C4126"/>
    <w:p w:rsidR="00C52CDF" w:rsidRDefault="00C52CDF"/>
    <w:sectPr w:rsidR="00C52CDF" w:rsidSect="00A8337C">
      <w:type w:val="continuous"/>
      <w:pgSz w:w="11907" w:h="16840" w:code="9"/>
      <w:pgMar w:top="2157" w:right="1418" w:bottom="2157" w:left="1701" w:header="720" w:footer="720" w:gutter="0"/>
      <w:cols w:num="2" w:space="708" w:equalWidth="0">
        <w:col w:w="4034" w:space="720"/>
        <w:col w:w="403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3" w:rsidRPr="00C57E22" w:rsidRDefault="004C4126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 xml:space="preserve">Praça Getúlio Vargas nº20 – Centro – CEP: 36.970-000 </w:t>
    </w:r>
    <w:r w:rsidRPr="00C57E22">
      <w:rPr>
        <w:i/>
        <w:sz w:val="20"/>
      </w:rPr>
      <w:t>-</w:t>
    </w:r>
    <w:r w:rsidRPr="00C57E22">
      <w:rPr>
        <w:b/>
        <w:i/>
        <w:sz w:val="20"/>
      </w:rPr>
      <w:t xml:space="preserve"> Manhumirim – MG</w:t>
    </w:r>
  </w:p>
  <w:p w:rsidR="00933A93" w:rsidRPr="00C57E22" w:rsidRDefault="004C4126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>Telefax:(33)3341-1050 / Fone:(33)3341-2229</w:t>
    </w:r>
  </w:p>
  <w:p w:rsidR="00933A93" w:rsidRPr="00C57E22" w:rsidRDefault="004C4126" w:rsidP="00933A93">
    <w:pPr>
      <w:pStyle w:val="Rodap"/>
      <w:jc w:val="center"/>
      <w:rPr>
        <w:b/>
        <w:i/>
        <w:sz w:val="20"/>
      </w:rPr>
    </w:pPr>
    <w:r w:rsidRPr="00C57E22">
      <w:rPr>
        <w:b/>
        <w:i/>
        <w:sz w:val="20"/>
      </w:rPr>
      <w:t>Sítio: www.manhumirim.mg.leg.br</w:t>
    </w:r>
  </w:p>
  <w:p w:rsidR="00933A93" w:rsidRPr="00C57E22" w:rsidRDefault="004C4126" w:rsidP="00933A93">
    <w:pPr>
      <w:pStyle w:val="Rodap"/>
      <w:jc w:val="center"/>
      <w:rPr>
        <w:sz w:val="20"/>
      </w:rPr>
    </w:pPr>
    <w:r w:rsidRPr="00C57E22">
      <w:rPr>
        <w:b/>
        <w:i/>
        <w:sz w:val="20"/>
      </w:rPr>
      <w:t>Correio eletrônico: atendimento@cammirim.mg.gov.br</w:t>
    </w:r>
  </w:p>
  <w:p w:rsidR="00933A93" w:rsidRDefault="004C412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3" w:rsidRDefault="004C4126" w:rsidP="00933A93">
    <w:pPr>
      <w:pStyle w:val="Cabealho"/>
    </w:pPr>
    <w:r>
      <w:rPr>
        <w:noProof/>
      </w:rPr>
      <w:drawing>
        <wp:inline distT="0" distB="0" distL="0" distR="0" wp14:anchorId="4D7D26C8" wp14:editId="554598A0">
          <wp:extent cx="1276350" cy="685800"/>
          <wp:effectExtent l="19050" t="0" r="0" b="0"/>
          <wp:docPr id="2" name="Imagem 2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FD2763" wp14:editId="2FDCE512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A93" w:rsidRDefault="004C4126" w:rsidP="00933A93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933A93" w:rsidRDefault="004C4126" w:rsidP="00933A93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 xml:space="preserve">ESTADO DE MINAS </w:t>
                          </w: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GERAIS</w:t>
                          </w:r>
                        </w:p>
                        <w:p w:rsidR="00933A93" w:rsidRDefault="004C4126" w:rsidP="00933A93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933A93" w:rsidRPr="007639B8" w:rsidRDefault="004C4126" w:rsidP="00933A93"/>
                        <w:p w:rsidR="00933A93" w:rsidRDefault="004C4126" w:rsidP="00933A93"/>
                        <w:p w:rsidR="00933A93" w:rsidRDefault="004C4126" w:rsidP="00933A9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FD2763" id="Retângulo 3" o:spid="_x0000_s1026" style="position:absolute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I4rAIAAJ4FAAAOAAAAZHJzL2Uyb0RvYy54bWysVOFumzAQ/j9p72D5PwUSQgGVVG0I06Ru&#10;q9btARwwYA1sZjsh7bSX2avsxXY2IW1aTZq28cM62+fv7rv7uIvLfdeiHZWKCZ5i/8zDiPJClIzX&#10;Kf78KXcijJQmvCSt4DTF91Thy+XrVxdDn9CZaERbUokAhKtk6FPcaN0nrquKhnZEnYmecrishOyI&#10;hq2s3VKSAdC71p15XugOQpa9FAVVCk6z8RIvLX5V0UJ/qCpFNWpTDLlpu0q7bszqLi9IUkvSN6w4&#10;pEH+IouOMA5Bj1AZ0QRtJXsB1bFCCiUqfVaIzhVVxQpqOQAb33vG5q4hPbVcoDiqP5ZJ/T/Y4v3u&#10;ViJWpniOEScdtOgj1T9/8HrbCjQ39Rl6lYDbXX8rDUPV34jii0JcrBrCa3olpRgaSkrIyjf+7skD&#10;s1HwFG2Gd6IEeLLVwpZqX8nOAEIR0N525P7YEbrXqIDDRRjGswgaV8BdtFjMg4UNQZLpdS+VfkNF&#10;h4yRYgkdt+hkd6O0yYYkk4sJxkXO2tZ2veUnB+A4nkBseGruTBa2id9iL15H6yhwglm4dgIvy5yr&#10;fBU4Ye6fL7J5tlpl/ncT1w+ShpUl5SbMJCg/+LOGHaQ9SuEoKSVaVho4k5KS9WbVSrQjIOjcfoeC&#10;PHFzT9OwRQAuzyj5s8C7nsVOHkbnTpAHCyc+9yLH8+PrOPSCOMjyU0o3jNN/p4QG02XL5bfEPPu9&#10;JEaSjmmYFy3rQA5HJ5IY/a15afuqCWtH+0kdTO6PdYBeT122ajUCHYWu95s9oBjVbkR5D7qVAmQF&#10;CoQhB0Yj5ANGAwyMFKuvWyIpRu1bDto302Uy5GRsJoPwAp6mWGM0mis9TqFtL1ndALJva8LFFfwf&#10;FbPSfczi8FfBELAkDgPLTJmne+v1OFaXvwAAAP//AwBQSwMEFAAGAAgAAAAhAMQl5YHeAAAACQEA&#10;AA8AAABkcnMvZG93bnJldi54bWxMj0FPg0AQhe8m/ofNmHizi7bFgiyNKSHRm1Yv3rbsCER2Ftgt&#10;4L93POlx3nt5871sv9hOTDj61pGC21UEAqlypqVawftbebMD4YMmoztHqOAbPezzy4tMp8bN9IrT&#10;MdSCS8inWkETQp9K6asGrfYr1yOx9+lGqwOfYy3NqGcut528i6JYWt0Sf2h0j4cGq6/j2SooxtiU&#10;/vBUlMnHXITnl2Ea5KDU9dXy+AAi4BL+wvCLz+iQM9PJncl40SnYbBNOsh7FINhP1rt7ECcWNts1&#10;yDyT/xfkPwAAAP//AwBQSwECLQAUAAYACAAAACEAtoM4kv4AAADhAQAAEwAAAAAAAAAAAAAAAAAA&#10;AAAAW0NvbnRlbnRfVHlwZXNdLnhtbFBLAQItABQABgAIAAAAIQA4/SH/1gAAAJQBAAALAAAAAAAA&#10;AAAAAAAAAC8BAABfcmVscy8ucmVsc1BLAQItABQABgAIAAAAIQAWvII4rAIAAJ4FAAAOAAAAAAAA&#10;AAAAAAAAAC4CAABkcnMvZTJvRG9jLnhtbFBLAQItABQABgAIAAAAIQDEJeWB3gAAAAkBAAAPAAAA&#10;AAAAAAAAAAAAAAYFAABkcnMvZG93bnJldi54bWxQSwUGAAAAAAQABADzAAAAEQYAAAAA&#10;" o:allowincell="f" filled="f" stroked="f" strokeweight="0">
              <v:textbox inset="0,0,0,0">
                <w:txbxContent>
                  <w:p w:rsidR="00933A93" w:rsidRDefault="004C4126" w:rsidP="00933A93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933A93" w:rsidRDefault="004C4126" w:rsidP="00933A93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 xml:space="preserve">ESTADO DE MINAS </w:t>
                    </w:r>
                    <w:r>
                      <w:rPr>
                        <w:bCs/>
                        <w:i/>
                        <w:iCs/>
                        <w:sz w:val="30"/>
                      </w:rPr>
                      <w:t>GERAIS</w:t>
                    </w:r>
                  </w:p>
                  <w:p w:rsidR="00933A93" w:rsidRDefault="004C4126" w:rsidP="00933A93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933A93" w:rsidRPr="007639B8" w:rsidRDefault="004C4126" w:rsidP="00933A93"/>
                  <w:p w:rsidR="00933A93" w:rsidRDefault="004C4126" w:rsidP="00933A93"/>
                  <w:p w:rsidR="00933A93" w:rsidRDefault="004C4126" w:rsidP="00933A93"/>
                </w:txbxContent>
              </v:textbox>
            </v:rect>
          </w:pict>
        </mc:Fallback>
      </mc:AlternateContent>
    </w:r>
  </w:p>
  <w:p w:rsidR="00933A93" w:rsidRDefault="004C4126" w:rsidP="00933A93">
    <w:pPr>
      <w:pStyle w:val="Cabealho"/>
    </w:pPr>
  </w:p>
  <w:p w:rsidR="00933A93" w:rsidRDefault="004C4126">
    <w:pPr>
      <w:pStyle w:val="Cabealho"/>
    </w:pPr>
    <w:r>
      <w:t>_______________________________________________________________________</w:t>
    </w:r>
  </w:p>
  <w:p w:rsidR="00933A93" w:rsidRDefault="004C41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64837"/>
    <w:multiLevelType w:val="hybridMultilevel"/>
    <w:tmpl w:val="66A2BF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26"/>
    <w:rsid w:val="004C4126"/>
    <w:rsid w:val="00C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8B97F-DA1A-4FD7-8855-AD0D2DF6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4126"/>
    <w:pPr>
      <w:keepNext/>
      <w:outlineLvl w:val="0"/>
    </w:pPr>
    <w:rPr>
      <w:sz w:val="6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41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4126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412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rsid w:val="004C4126"/>
    <w:pPr>
      <w:spacing w:line="320" w:lineRule="atLeast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4C4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4C4126"/>
    <w:pPr>
      <w:jc w:val="both"/>
    </w:pPr>
    <w:rPr>
      <w:b/>
      <w:bCs/>
    </w:rPr>
  </w:style>
  <w:style w:type="character" w:customStyle="1" w:styleId="Corpodetexto2Char">
    <w:name w:val="Corpo de texto 2 Char"/>
    <w:basedOn w:val="Fontepargpadro"/>
    <w:link w:val="Corpodetexto2"/>
    <w:semiHidden/>
    <w:rsid w:val="004C412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C41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C4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41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2021-02-08T11:43:00Z</dcterms:created>
  <dcterms:modified xsi:type="dcterms:W3CDTF">2021-02-08T11:44:00Z</dcterms:modified>
</cp:coreProperties>
</file>