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548" w:rsidRPr="008728C5" w:rsidRDefault="00EB4548" w:rsidP="00EB4548">
      <w:pPr>
        <w:spacing w:line="320" w:lineRule="atLeast"/>
        <w:jc w:val="both"/>
      </w:pPr>
      <w:r w:rsidRPr="008728C5">
        <w:t xml:space="preserve">INDICAÇÃO Nº </w:t>
      </w:r>
      <w:r>
        <w:t>036/2021</w:t>
      </w:r>
    </w:p>
    <w:p w:rsidR="00EB4548" w:rsidRPr="008728C5" w:rsidRDefault="00EB4548" w:rsidP="00EB4548">
      <w:pPr>
        <w:spacing w:line="320" w:lineRule="atLeast"/>
        <w:jc w:val="both"/>
      </w:pPr>
      <w:r>
        <w:t>AUTORIA: Vereador Mario Sidney Nolasco Junior.</w:t>
      </w:r>
    </w:p>
    <w:p w:rsidR="00EB4548" w:rsidRPr="007F519D" w:rsidRDefault="00EB4548" w:rsidP="00EB4548">
      <w:pPr>
        <w:spacing w:line="360" w:lineRule="atLeast"/>
        <w:jc w:val="both"/>
      </w:pPr>
      <w:r w:rsidRPr="008728C5">
        <w:t xml:space="preserve">EMENTA: </w:t>
      </w:r>
      <w:r w:rsidRPr="007F519D">
        <w:t xml:space="preserve">Indica </w:t>
      </w:r>
      <w:r>
        <w:t>obra conclusão do ponto de taxi do Centro.</w:t>
      </w:r>
    </w:p>
    <w:p w:rsidR="00EB4548" w:rsidRPr="008728C5" w:rsidRDefault="00EB4548" w:rsidP="00EB4548">
      <w:pPr>
        <w:spacing w:line="360" w:lineRule="atLeast"/>
        <w:jc w:val="both"/>
      </w:pPr>
      <w:r w:rsidRPr="008728C5">
        <w:t xml:space="preserve">DATA: Manhumirim/MG, </w:t>
      </w:r>
      <w:r>
        <w:t>08</w:t>
      </w:r>
      <w:r w:rsidRPr="008728C5">
        <w:t xml:space="preserve"> de </w:t>
      </w:r>
      <w:r>
        <w:t>fevereiro de 2021</w:t>
      </w:r>
      <w:bookmarkStart w:id="0" w:name="_GoBack"/>
      <w:bookmarkEnd w:id="0"/>
      <w:r w:rsidRPr="008728C5">
        <w:t xml:space="preserve">. </w:t>
      </w:r>
    </w:p>
    <w:p w:rsidR="00EB4548" w:rsidRPr="008728C5" w:rsidRDefault="00EB4548" w:rsidP="00EB4548">
      <w:pPr>
        <w:jc w:val="both"/>
      </w:pPr>
    </w:p>
    <w:p w:rsidR="00EB4548" w:rsidRPr="008728C5" w:rsidRDefault="00EB4548" w:rsidP="00EB4548">
      <w:pPr>
        <w:jc w:val="both"/>
      </w:pPr>
    </w:p>
    <w:p w:rsidR="00EB4548" w:rsidRPr="008728C5" w:rsidRDefault="00EB4548" w:rsidP="00EB4548">
      <w:pPr>
        <w:spacing w:line="320" w:lineRule="atLeast"/>
        <w:jc w:val="both"/>
      </w:pPr>
      <w:r w:rsidRPr="008728C5">
        <w:tab/>
        <w:t xml:space="preserve">Excelentíssimo Senhor Presidente da Câmara Municipal de Manhumirim, </w:t>
      </w:r>
    </w:p>
    <w:p w:rsidR="00EB4548" w:rsidRPr="008728C5" w:rsidRDefault="00EB4548" w:rsidP="00EB4548">
      <w:pPr>
        <w:spacing w:line="320" w:lineRule="atLeast"/>
        <w:jc w:val="both"/>
      </w:pPr>
    </w:p>
    <w:p w:rsidR="00EB4548" w:rsidRPr="008728C5" w:rsidRDefault="00EB4548" w:rsidP="00EB4548">
      <w:pPr>
        <w:spacing w:line="320" w:lineRule="atLeast"/>
        <w:jc w:val="both"/>
      </w:pPr>
      <w:r>
        <w:tab/>
        <w:t>O Vereador</w:t>
      </w:r>
      <w:r w:rsidRPr="008728C5">
        <w:t xml:space="preserve"> que esta subscreve, vem, usando suas atribuições legais e regimentais, dispensando os pareceres técnicos e depois de ouvido o Ilustre Plenário, que seja encaminha ao Executivo Municipal a seguinte indicação:</w:t>
      </w:r>
    </w:p>
    <w:p w:rsidR="00EB4548" w:rsidRPr="008728C5" w:rsidRDefault="00EB4548" w:rsidP="00EB4548">
      <w:pPr>
        <w:pStyle w:val="Corpodetexto2"/>
        <w:rPr>
          <w:b w:val="0"/>
          <w:bCs w:val="0"/>
        </w:rPr>
      </w:pPr>
      <w:r w:rsidRPr="008728C5">
        <w:rPr>
          <w:b w:val="0"/>
          <w:bCs w:val="0"/>
        </w:rPr>
        <w:t xml:space="preserve">      </w:t>
      </w:r>
    </w:p>
    <w:p w:rsidR="00EB4548" w:rsidRPr="008728C5" w:rsidRDefault="00EB4548" w:rsidP="00EB4548">
      <w:pPr>
        <w:pStyle w:val="Corpodetexto2"/>
        <w:rPr>
          <w:b w:val="0"/>
          <w:bCs w:val="0"/>
        </w:rPr>
      </w:pPr>
    </w:p>
    <w:p w:rsidR="00EB4548" w:rsidRDefault="00EB4548" w:rsidP="00EB4548">
      <w:pPr>
        <w:pStyle w:val="Corpodetexto2"/>
        <w:numPr>
          <w:ilvl w:val="0"/>
          <w:numId w:val="1"/>
        </w:numPr>
        <w:rPr>
          <w:b w:val="0"/>
          <w:bCs w:val="0"/>
        </w:rPr>
      </w:pPr>
      <w:r w:rsidRPr="009C43AE">
        <w:rPr>
          <w:b w:val="0"/>
          <w:bCs w:val="0"/>
        </w:rPr>
        <w:t>Que o Executivo Municipal,</w:t>
      </w:r>
      <w:r>
        <w:rPr>
          <w:b w:val="0"/>
          <w:bCs w:val="0"/>
        </w:rPr>
        <w:t xml:space="preserve"> através da secretaria de obras conclua a obra do ponto de taxi da Avenida Raul Soares – Centro, deixando a última vaga do ponto para entrada e saída de veículos que abastecem a feira do Mercado Central Paulo Augusto Corrêa.</w:t>
      </w:r>
    </w:p>
    <w:p w:rsidR="00EB4548" w:rsidRDefault="00EB4548" w:rsidP="00EB4548">
      <w:pPr>
        <w:pStyle w:val="Corpodetexto2"/>
        <w:rPr>
          <w:b w:val="0"/>
          <w:bCs w:val="0"/>
        </w:rPr>
      </w:pPr>
    </w:p>
    <w:p w:rsidR="00EB4548" w:rsidRPr="009C43AE" w:rsidRDefault="00EB4548" w:rsidP="00EB4548">
      <w:pPr>
        <w:pStyle w:val="Corpodetexto2"/>
        <w:rPr>
          <w:b w:val="0"/>
          <w:bCs w:val="0"/>
        </w:rPr>
      </w:pPr>
    </w:p>
    <w:p w:rsidR="00EB4548" w:rsidRPr="008728C5" w:rsidRDefault="00EB4548" w:rsidP="00EB4548">
      <w:pPr>
        <w:pStyle w:val="Corpodetexto2"/>
        <w:ind w:left="720"/>
        <w:jc w:val="center"/>
      </w:pPr>
      <w:r w:rsidRPr="008728C5">
        <w:t>Justificação:</w:t>
      </w:r>
    </w:p>
    <w:p w:rsidR="00EB4548" w:rsidRPr="008728C5" w:rsidRDefault="00EB4548" w:rsidP="00EB4548">
      <w:pPr>
        <w:pStyle w:val="Corpodetexto2"/>
        <w:ind w:left="720"/>
        <w:jc w:val="center"/>
        <w:rPr>
          <w:b w:val="0"/>
          <w:bCs w:val="0"/>
        </w:rPr>
      </w:pPr>
    </w:p>
    <w:p w:rsidR="00EB4548" w:rsidRDefault="00EB4548" w:rsidP="00EB4548">
      <w:pPr>
        <w:ind w:firstLine="708"/>
        <w:jc w:val="both"/>
      </w:pPr>
      <w:r>
        <w:t xml:space="preserve">A indicação se justifica pela falta alguns detalhes que necessitam ser realizados para dar o devido conforto aos taxistas e também para facilitar os usuários da feira que funciona no Mercado Central. Solicitamos se possível que se faça adequação na última vaga do ponto de taxi para atender aos veículos que abastecem a feira. A obra de conclusão do ponto de taxi precisa ser realizada. </w:t>
      </w:r>
    </w:p>
    <w:p w:rsidR="00EB4548" w:rsidRDefault="00EB4548" w:rsidP="00EB4548">
      <w:pPr>
        <w:ind w:firstLine="708"/>
        <w:jc w:val="both"/>
      </w:pPr>
    </w:p>
    <w:p w:rsidR="00EB4548" w:rsidRDefault="00EB4548" w:rsidP="00EB4548">
      <w:pPr>
        <w:jc w:val="both"/>
      </w:pPr>
    </w:p>
    <w:p w:rsidR="00EB4548" w:rsidRPr="008728C5" w:rsidRDefault="00EB4548" w:rsidP="00EB4548">
      <w:pPr>
        <w:jc w:val="both"/>
      </w:pPr>
      <w:r w:rsidRPr="008728C5">
        <w:t>Peço deferimento,</w:t>
      </w:r>
    </w:p>
    <w:p w:rsidR="00EB4548" w:rsidRPr="008728C5" w:rsidRDefault="00EB4548" w:rsidP="00EB4548">
      <w:pPr>
        <w:spacing w:line="320" w:lineRule="atLeast"/>
      </w:pPr>
    </w:p>
    <w:p w:rsidR="00EB4548" w:rsidRDefault="00EB4548" w:rsidP="00EB4548">
      <w:pPr>
        <w:spacing w:line="320" w:lineRule="atLeast"/>
        <w:rPr>
          <w:b/>
        </w:rPr>
      </w:pPr>
    </w:p>
    <w:p w:rsidR="00EB4548" w:rsidRPr="008728C5" w:rsidRDefault="00EB4548" w:rsidP="00EB4548">
      <w:pPr>
        <w:spacing w:line="320" w:lineRule="atLeast"/>
        <w:ind w:firstLine="708"/>
        <w:jc w:val="center"/>
        <w:rPr>
          <w:b/>
        </w:rPr>
      </w:pPr>
    </w:p>
    <w:p w:rsidR="00EB4548" w:rsidRPr="00A623BC" w:rsidRDefault="00EB4548" w:rsidP="00EB4548">
      <w:pPr>
        <w:spacing w:line="320" w:lineRule="atLeast"/>
        <w:ind w:firstLine="708"/>
        <w:jc w:val="center"/>
      </w:pPr>
      <w:r w:rsidRPr="00A623BC">
        <w:t>MARIO SIDNEY NOLASCO JUNIOR</w:t>
      </w:r>
    </w:p>
    <w:p w:rsidR="00EB4548" w:rsidRPr="00A623BC" w:rsidRDefault="00EB4548" w:rsidP="00EB4548">
      <w:pPr>
        <w:spacing w:line="320" w:lineRule="atLeast"/>
        <w:ind w:firstLine="708"/>
        <w:jc w:val="center"/>
      </w:pPr>
      <w:r w:rsidRPr="00A623BC">
        <w:t>VEREADOR</w:t>
      </w:r>
    </w:p>
    <w:p w:rsidR="00EB4548" w:rsidRPr="008728C5" w:rsidRDefault="00EB4548" w:rsidP="00EB4548">
      <w:pPr>
        <w:spacing w:line="320" w:lineRule="atLeast"/>
        <w:ind w:firstLine="708"/>
        <w:jc w:val="center"/>
      </w:pPr>
    </w:p>
    <w:p w:rsidR="00EB4548" w:rsidRPr="00932614" w:rsidRDefault="00EB4548" w:rsidP="00EB4548">
      <w:pPr>
        <w:rPr>
          <w:sz w:val="16"/>
          <w:szCs w:val="16"/>
        </w:rPr>
      </w:pPr>
    </w:p>
    <w:p w:rsidR="00EB4548" w:rsidRPr="008728C5" w:rsidRDefault="00EB4548" w:rsidP="00EB4548">
      <w:pPr>
        <w:spacing w:line="320" w:lineRule="atLeast"/>
        <w:ind w:firstLine="708"/>
        <w:jc w:val="both"/>
      </w:pPr>
    </w:p>
    <w:p w:rsidR="00EB4548" w:rsidRPr="008728C5" w:rsidRDefault="00EB4548" w:rsidP="00EB4548">
      <w:pPr>
        <w:spacing w:line="320" w:lineRule="atLeast"/>
        <w:ind w:firstLine="708"/>
        <w:sectPr w:rsidR="00EB4548" w:rsidRPr="008728C5" w:rsidSect="00A8337C">
          <w:headerReference w:type="default" r:id="rId5"/>
          <w:footerReference w:type="default" r:id="rId6"/>
          <w:pgSz w:w="11907" w:h="16840" w:code="9"/>
          <w:pgMar w:top="1985" w:right="1418" w:bottom="1418" w:left="1701" w:header="720" w:footer="720" w:gutter="0"/>
          <w:cols w:space="708"/>
          <w:docGrid w:linePitch="360"/>
        </w:sectPr>
      </w:pPr>
    </w:p>
    <w:p w:rsidR="00EB4548" w:rsidRPr="008728C5" w:rsidRDefault="00EB4548" w:rsidP="00EB4548"/>
    <w:p w:rsidR="00EB4548" w:rsidRPr="008728C5" w:rsidRDefault="00EB4548" w:rsidP="00EB4548">
      <w:pPr>
        <w:jc w:val="center"/>
      </w:pPr>
    </w:p>
    <w:p w:rsidR="00EB4548" w:rsidRDefault="00EB4548" w:rsidP="00EB4548"/>
    <w:p w:rsidR="00EB4548" w:rsidRDefault="00EB4548" w:rsidP="00EB4548"/>
    <w:p w:rsidR="00EB4548" w:rsidRDefault="00EB4548" w:rsidP="00EB4548"/>
    <w:p w:rsidR="00EB4548" w:rsidRDefault="00EB4548" w:rsidP="00EB4548"/>
    <w:p w:rsidR="00C52CDF" w:rsidRDefault="00C52CDF"/>
    <w:sectPr w:rsidR="00C52CDF" w:rsidSect="00A8337C">
      <w:type w:val="continuous"/>
      <w:pgSz w:w="11907" w:h="16840" w:code="9"/>
      <w:pgMar w:top="2157" w:right="1418" w:bottom="2157" w:left="1701" w:header="720" w:footer="720" w:gutter="0"/>
      <w:cols w:num="2" w:space="708" w:equalWidth="0">
        <w:col w:w="4034" w:space="720"/>
        <w:col w:w="403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93" w:rsidRPr="00C57E22" w:rsidRDefault="00EB4548" w:rsidP="00933A93">
    <w:pPr>
      <w:pStyle w:val="Rodap"/>
      <w:jc w:val="center"/>
      <w:rPr>
        <w:b/>
        <w:i/>
        <w:sz w:val="20"/>
      </w:rPr>
    </w:pPr>
    <w:r w:rsidRPr="00C57E22">
      <w:rPr>
        <w:b/>
        <w:i/>
        <w:sz w:val="20"/>
      </w:rPr>
      <w:t xml:space="preserve">Praça Getúlio Vargas nº20 – Centro – CEP: 36.970-000 </w:t>
    </w:r>
    <w:r w:rsidRPr="00C57E22">
      <w:rPr>
        <w:i/>
        <w:sz w:val="20"/>
      </w:rPr>
      <w:t>-</w:t>
    </w:r>
    <w:r w:rsidRPr="00C57E22">
      <w:rPr>
        <w:b/>
        <w:i/>
        <w:sz w:val="20"/>
      </w:rPr>
      <w:t xml:space="preserve"> Manhumirim – MG</w:t>
    </w:r>
  </w:p>
  <w:p w:rsidR="00933A93" w:rsidRPr="00C57E22" w:rsidRDefault="00EB4548" w:rsidP="00933A93">
    <w:pPr>
      <w:pStyle w:val="Rodap"/>
      <w:jc w:val="center"/>
      <w:rPr>
        <w:b/>
        <w:i/>
        <w:sz w:val="20"/>
      </w:rPr>
    </w:pPr>
    <w:r w:rsidRPr="00C57E22">
      <w:rPr>
        <w:b/>
        <w:i/>
        <w:sz w:val="20"/>
      </w:rPr>
      <w:t xml:space="preserve">Telefax:(33)3341-1050 / </w:t>
    </w:r>
    <w:r w:rsidRPr="00C57E22">
      <w:rPr>
        <w:b/>
        <w:i/>
        <w:sz w:val="20"/>
      </w:rPr>
      <w:t>Fone:(33)3341-2229</w:t>
    </w:r>
  </w:p>
  <w:p w:rsidR="00933A93" w:rsidRPr="00C57E22" w:rsidRDefault="00EB4548" w:rsidP="00933A93">
    <w:pPr>
      <w:pStyle w:val="Rodap"/>
      <w:jc w:val="center"/>
      <w:rPr>
        <w:b/>
        <w:i/>
        <w:sz w:val="20"/>
      </w:rPr>
    </w:pPr>
    <w:r w:rsidRPr="00C57E22">
      <w:rPr>
        <w:b/>
        <w:i/>
        <w:sz w:val="20"/>
      </w:rPr>
      <w:t>Sítio: www.manhumirim.mg.leg.br</w:t>
    </w:r>
  </w:p>
  <w:p w:rsidR="00933A93" w:rsidRPr="00C57E22" w:rsidRDefault="00EB4548" w:rsidP="00933A93">
    <w:pPr>
      <w:pStyle w:val="Rodap"/>
      <w:jc w:val="center"/>
      <w:rPr>
        <w:sz w:val="20"/>
      </w:rPr>
    </w:pPr>
    <w:r w:rsidRPr="00C57E22">
      <w:rPr>
        <w:b/>
        <w:i/>
        <w:sz w:val="20"/>
      </w:rPr>
      <w:t>Correio eletrônico: atendimento@cammirim.mg.gov.br</w:t>
    </w:r>
  </w:p>
  <w:p w:rsidR="00933A93" w:rsidRDefault="00EB4548">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93" w:rsidRDefault="00EB4548" w:rsidP="00933A93">
    <w:pPr>
      <w:pStyle w:val="Cabealho"/>
    </w:pPr>
    <w:r>
      <w:rPr>
        <w:noProof/>
      </w:rPr>
      <w:drawing>
        <wp:inline distT="0" distB="0" distL="0" distR="0" wp14:anchorId="4268B90F" wp14:editId="46905748">
          <wp:extent cx="1276350" cy="685800"/>
          <wp:effectExtent l="19050" t="0" r="0" b="0"/>
          <wp:docPr id="2" name="Imagem 2" descr="Logomarca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rca oficial"/>
                  <pic:cNvPicPr>
                    <a:picLocks noChangeAspect="1" noChangeArrowheads="1"/>
                  </pic:cNvPicPr>
                </pic:nvPicPr>
                <pic:blipFill>
                  <a:blip r:embed="rId1"/>
                  <a:srcRect/>
                  <a:stretch>
                    <a:fillRect/>
                  </a:stretch>
                </pic:blipFill>
                <pic:spPr bwMode="auto">
                  <a:xfrm>
                    <a:off x="0" y="0"/>
                    <a:ext cx="1276350" cy="685800"/>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59264" behindDoc="0" locked="0" layoutInCell="0" allowOverlap="1" wp14:anchorId="2A712F0A" wp14:editId="532649DB">
              <wp:simplePos x="0" y="0"/>
              <wp:positionH relativeFrom="column">
                <wp:posOffset>291465</wp:posOffset>
              </wp:positionH>
              <wp:positionV relativeFrom="paragraph">
                <wp:posOffset>67310</wp:posOffset>
              </wp:positionV>
              <wp:extent cx="5669280" cy="855345"/>
              <wp:effectExtent l="0" t="0" r="7620" b="190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85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33A93" w:rsidRDefault="00EB4548" w:rsidP="00933A93">
                          <w:pPr>
                            <w:pStyle w:val="Corpodetexto"/>
                            <w:jc w:val="center"/>
                            <w:rPr>
                              <w:i/>
                              <w:sz w:val="40"/>
                            </w:rPr>
                          </w:pPr>
                          <w:r>
                            <w:rPr>
                              <w:i/>
                              <w:sz w:val="38"/>
                            </w:rPr>
                            <w:t xml:space="preserve">CÂMARA </w:t>
                          </w:r>
                          <w:r>
                            <w:rPr>
                              <w:i/>
                              <w:sz w:val="38"/>
                            </w:rPr>
                            <w:t>MUNICIPAL DE MANHUMIRIM</w:t>
                          </w:r>
                        </w:p>
                        <w:p w:rsidR="00933A93" w:rsidRDefault="00EB4548" w:rsidP="00933A93">
                          <w:pPr>
                            <w:pStyle w:val="Ttulo1"/>
                            <w:jc w:val="center"/>
                            <w:rPr>
                              <w:bCs/>
                              <w:i/>
                              <w:iCs/>
                              <w:sz w:val="30"/>
                            </w:rPr>
                          </w:pPr>
                          <w:r>
                            <w:rPr>
                              <w:bCs/>
                              <w:i/>
                              <w:iCs/>
                              <w:sz w:val="30"/>
                            </w:rPr>
                            <w:t>ESTADO DE MINAS GERAIS</w:t>
                          </w:r>
                        </w:p>
                        <w:p w:rsidR="00933A93" w:rsidRDefault="00EB4548" w:rsidP="00933A93">
                          <w:pPr>
                            <w:pStyle w:val="Ttulo3"/>
                            <w:jc w:val="center"/>
                            <w:rPr>
                              <w:rFonts w:ascii="Times New Roman" w:hAnsi="Times New Roman"/>
                              <w:i/>
                              <w:iCs/>
                            </w:rPr>
                          </w:pPr>
                          <w:r>
                            <w:rPr>
                              <w:rFonts w:ascii="Times New Roman" w:hAnsi="Times New Roman"/>
                              <w:i/>
                              <w:iCs/>
                            </w:rPr>
                            <w:t>CNPJ - 22.702.369/0001-89</w:t>
                          </w:r>
                        </w:p>
                        <w:p w:rsidR="00933A93" w:rsidRPr="007639B8" w:rsidRDefault="00EB4548" w:rsidP="00933A93"/>
                        <w:p w:rsidR="00933A93" w:rsidRDefault="00EB4548" w:rsidP="00933A93"/>
                        <w:p w:rsidR="00933A93" w:rsidRDefault="00EB4548" w:rsidP="00933A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12F0A" id="Retângulo 3" o:spid="_x0000_s1026" style="position:absolute;margin-left:22.95pt;margin-top:5.3pt;width:446.4pt;height:6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" o:allowincell="f" filled="f" stroked="f" strokeweight="0">
              <v:textbox inset="0,0,0,0">
                <w:txbxContent>
                  <w:p w:rsidR="00933A93" w:rsidRDefault="00EB4548" w:rsidP="00933A93">
                    <w:pPr>
                      <w:pStyle w:val="Corpodetexto"/>
                      <w:jc w:val="center"/>
                      <w:rPr>
                        <w:i/>
                        <w:sz w:val="40"/>
                      </w:rPr>
                    </w:pPr>
                    <w:r>
                      <w:rPr>
                        <w:i/>
                        <w:sz w:val="38"/>
                      </w:rPr>
                      <w:t xml:space="preserve">CÂMARA </w:t>
                    </w:r>
                    <w:r>
                      <w:rPr>
                        <w:i/>
                        <w:sz w:val="38"/>
                      </w:rPr>
                      <w:t>MUNICIPAL DE MANHUMIRIM</w:t>
                    </w:r>
                  </w:p>
                  <w:p w:rsidR="00933A93" w:rsidRDefault="00EB4548" w:rsidP="00933A93">
                    <w:pPr>
                      <w:pStyle w:val="Ttulo1"/>
                      <w:jc w:val="center"/>
                      <w:rPr>
                        <w:bCs/>
                        <w:i/>
                        <w:iCs/>
                        <w:sz w:val="30"/>
                      </w:rPr>
                    </w:pPr>
                    <w:r>
                      <w:rPr>
                        <w:bCs/>
                        <w:i/>
                        <w:iCs/>
                        <w:sz w:val="30"/>
                      </w:rPr>
                      <w:t>ESTADO DE MINAS GERAIS</w:t>
                    </w:r>
                  </w:p>
                  <w:p w:rsidR="00933A93" w:rsidRDefault="00EB4548" w:rsidP="00933A93">
                    <w:pPr>
                      <w:pStyle w:val="Ttulo3"/>
                      <w:jc w:val="center"/>
                      <w:rPr>
                        <w:rFonts w:ascii="Times New Roman" w:hAnsi="Times New Roman"/>
                        <w:i/>
                        <w:iCs/>
                      </w:rPr>
                    </w:pPr>
                    <w:r>
                      <w:rPr>
                        <w:rFonts w:ascii="Times New Roman" w:hAnsi="Times New Roman"/>
                        <w:i/>
                        <w:iCs/>
                      </w:rPr>
                      <w:t>CNPJ - 22.702.369/0001-89</w:t>
                    </w:r>
                  </w:p>
                  <w:p w:rsidR="00933A93" w:rsidRPr="007639B8" w:rsidRDefault="00EB4548" w:rsidP="00933A93"/>
                  <w:p w:rsidR="00933A93" w:rsidRDefault="00EB4548" w:rsidP="00933A93"/>
                  <w:p w:rsidR="00933A93" w:rsidRDefault="00EB4548" w:rsidP="00933A93"/>
                </w:txbxContent>
              </v:textbox>
            </v:rect>
          </w:pict>
        </mc:Fallback>
      </mc:AlternateContent>
    </w:r>
  </w:p>
  <w:p w:rsidR="00933A93" w:rsidRDefault="00EB4548" w:rsidP="00933A93">
    <w:pPr>
      <w:pStyle w:val="Cabealho"/>
    </w:pPr>
  </w:p>
  <w:p w:rsidR="00933A93" w:rsidRDefault="00EB4548">
    <w:pPr>
      <w:pStyle w:val="Cabealho"/>
    </w:pPr>
    <w:r>
      <w:t>_______________________________________________________________________</w:t>
    </w:r>
  </w:p>
  <w:p w:rsidR="00933A93" w:rsidRDefault="00EB45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A64837"/>
    <w:multiLevelType w:val="hybridMultilevel"/>
    <w:tmpl w:val="66A2BF84"/>
    <w:lvl w:ilvl="0" w:tplc="04160001">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548"/>
    <w:rsid w:val="00C52CDF"/>
    <w:rsid w:val="00EB45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25D67-135A-4538-911E-6F7EF071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4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B4548"/>
    <w:pPr>
      <w:keepNext/>
      <w:outlineLvl w:val="0"/>
    </w:pPr>
    <w:rPr>
      <w:sz w:val="62"/>
    </w:rPr>
  </w:style>
  <w:style w:type="paragraph" w:styleId="Ttulo3">
    <w:name w:val="heading 3"/>
    <w:basedOn w:val="Normal"/>
    <w:next w:val="Normal"/>
    <w:link w:val="Ttulo3Char"/>
    <w:uiPriority w:val="9"/>
    <w:semiHidden/>
    <w:unhideWhenUsed/>
    <w:qFormat/>
    <w:rsid w:val="00EB4548"/>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B4548"/>
    <w:rPr>
      <w:rFonts w:ascii="Times New Roman" w:eastAsia="Times New Roman" w:hAnsi="Times New Roman" w:cs="Times New Roman"/>
      <w:sz w:val="62"/>
      <w:szCs w:val="24"/>
      <w:lang w:eastAsia="pt-BR"/>
    </w:rPr>
  </w:style>
  <w:style w:type="character" w:customStyle="1" w:styleId="Ttulo3Char">
    <w:name w:val="Título 3 Char"/>
    <w:basedOn w:val="Fontepargpadro"/>
    <w:link w:val="Ttulo3"/>
    <w:uiPriority w:val="9"/>
    <w:semiHidden/>
    <w:rsid w:val="00EB4548"/>
    <w:rPr>
      <w:rFonts w:ascii="Cambria" w:eastAsia="Times New Roman" w:hAnsi="Cambria" w:cs="Times New Roman"/>
      <w:b/>
      <w:bCs/>
      <w:sz w:val="26"/>
      <w:szCs w:val="26"/>
      <w:lang w:eastAsia="pt-BR"/>
    </w:rPr>
  </w:style>
  <w:style w:type="paragraph" w:styleId="Corpodetexto">
    <w:name w:val="Body Text"/>
    <w:basedOn w:val="Normal"/>
    <w:link w:val="CorpodetextoChar"/>
    <w:semiHidden/>
    <w:rsid w:val="00EB4548"/>
    <w:pPr>
      <w:spacing w:line="320" w:lineRule="atLeast"/>
      <w:jc w:val="both"/>
    </w:pPr>
  </w:style>
  <w:style w:type="character" w:customStyle="1" w:styleId="CorpodetextoChar">
    <w:name w:val="Corpo de texto Char"/>
    <w:basedOn w:val="Fontepargpadro"/>
    <w:link w:val="Corpodetexto"/>
    <w:semiHidden/>
    <w:rsid w:val="00EB4548"/>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rsid w:val="00EB4548"/>
    <w:pPr>
      <w:jc w:val="both"/>
    </w:pPr>
    <w:rPr>
      <w:b/>
      <w:bCs/>
    </w:rPr>
  </w:style>
  <w:style w:type="character" w:customStyle="1" w:styleId="Corpodetexto2Char">
    <w:name w:val="Corpo de texto 2 Char"/>
    <w:basedOn w:val="Fontepargpadro"/>
    <w:link w:val="Corpodetexto2"/>
    <w:semiHidden/>
    <w:rsid w:val="00EB4548"/>
    <w:rPr>
      <w:rFonts w:ascii="Times New Roman" w:eastAsia="Times New Roman" w:hAnsi="Times New Roman" w:cs="Times New Roman"/>
      <w:b/>
      <w:bCs/>
      <w:sz w:val="24"/>
      <w:szCs w:val="24"/>
      <w:lang w:eastAsia="pt-BR"/>
    </w:rPr>
  </w:style>
  <w:style w:type="paragraph" w:styleId="Cabealho">
    <w:name w:val="header"/>
    <w:basedOn w:val="Normal"/>
    <w:link w:val="CabealhoChar"/>
    <w:unhideWhenUsed/>
    <w:rsid w:val="00EB4548"/>
    <w:pPr>
      <w:tabs>
        <w:tab w:val="center" w:pos="4252"/>
        <w:tab w:val="right" w:pos="8504"/>
      </w:tabs>
    </w:pPr>
  </w:style>
  <w:style w:type="character" w:customStyle="1" w:styleId="CabealhoChar">
    <w:name w:val="Cabeçalho Char"/>
    <w:basedOn w:val="Fontepargpadro"/>
    <w:link w:val="Cabealho"/>
    <w:rsid w:val="00EB4548"/>
    <w:rPr>
      <w:rFonts w:ascii="Times New Roman" w:eastAsia="Times New Roman" w:hAnsi="Times New Roman" w:cs="Times New Roman"/>
      <w:sz w:val="24"/>
      <w:szCs w:val="24"/>
      <w:lang w:eastAsia="pt-BR"/>
    </w:rPr>
  </w:style>
  <w:style w:type="paragraph" w:styleId="Rodap">
    <w:name w:val="footer"/>
    <w:basedOn w:val="Normal"/>
    <w:link w:val="RodapChar"/>
    <w:unhideWhenUsed/>
    <w:rsid w:val="00EB4548"/>
    <w:pPr>
      <w:tabs>
        <w:tab w:val="center" w:pos="4252"/>
        <w:tab w:val="right" w:pos="8504"/>
      </w:tabs>
    </w:pPr>
  </w:style>
  <w:style w:type="character" w:customStyle="1" w:styleId="RodapChar">
    <w:name w:val="Rodapé Char"/>
    <w:basedOn w:val="Fontepargpadro"/>
    <w:link w:val="Rodap"/>
    <w:rsid w:val="00EB454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1</cp:revision>
  <dcterms:created xsi:type="dcterms:W3CDTF">2021-02-08T11:40:00Z</dcterms:created>
  <dcterms:modified xsi:type="dcterms:W3CDTF">2021-02-08T11:42:00Z</dcterms:modified>
</cp:coreProperties>
</file>